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59F" w:rsidRPr="003665A5" w:rsidRDefault="00B529F5" w:rsidP="00D5259F">
      <w:pPr>
        <w:pStyle w:val="NormalWeb"/>
        <w:rPr>
          <w:rFonts w:asciiTheme="minorHAnsi" w:hAnsiTheme="minorHAnsi" w:cs="Arial"/>
          <w:b/>
          <w:lang w:val="da-DK"/>
        </w:rPr>
      </w:pPr>
      <w:proofErr w:type="spellStart"/>
      <w:r w:rsidRPr="003665A5">
        <w:rPr>
          <w:rFonts w:asciiTheme="minorHAnsi" w:hAnsiTheme="minorHAnsi" w:cs="Arial"/>
          <w:b/>
        </w:rPr>
        <w:t>Hvad</w:t>
      </w:r>
      <w:proofErr w:type="spellEnd"/>
      <w:r w:rsidRPr="003665A5">
        <w:rPr>
          <w:rFonts w:asciiTheme="minorHAnsi" w:hAnsiTheme="minorHAnsi" w:cs="Arial"/>
          <w:b/>
        </w:rPr>
        <w:t xml:space="preserve"> </w:t>
      </w:r>
      <w:proofErr w:type="spellStart"/>
      <w:r w:rsidR="00AF1292" w:rsidRPr="003665A5">
        <w:rPr>
          <w:rFonts w:asciiTheme="minorHAnsi" w:hAnsiTheme="minorHAnsi" w:cs="Arial"/>
          <w:b/>
        </w:rPr>
        <w:t>betyder</w:t>
      </w:r>
      <w:proofErr w:type="spellEnd"/>
      <w:r w:rsidR="00AF1292" w:rsidRPr="003665A5">
        <w:rPr>
          <w:rFonts w:asciiTheme="minorHAnsi" w:hAnsiTheme="minorHAnsi" w:cs="Arial"/>
          <w:b/>
        </w:rPr>
        <w:t xml:space="preserve"> </w:t>
      </w:r>
      <w:proofErr w:type="spellStart"/>
      <w:r w:rsidR="00AF1292" w:rsidRPr="003665A5">
        <w:rPr>
          <w:rFonts w:asciiTheme="minorHAnsi" w:hAnsiTheme="minorHAnsi" w:cs="Arial"/>
          <w:b/>
        </w:rPr>
        <w:t>det</w:t>
      </w:r>
      <w:proofErr w:type="spellEnd"/>
      <w:r w:rsidR="00AF1292" w:rsidRPr="003665A5">
        <w:rPr>
          <w:rFonts w:asciiTheme="minorHAnsi" w:hAnsiTheme="minorHAnsi" w:cs="Arial"/>
          <w:b/>
        </w:rPr>
        <w:t xml:space="preserve"> ? </w:t>
      </w:r>
      <w:r w:rsidR="00AF1292" w:rsidRPr="003665A5">
        <w:rPr>
          <w:rFonts w:asciiTheme="minorHAnsi" w:hAnsiTheme="minorHAnsi" w:cs="Arial"/>
          <w:b/>
          <w:lang w:val="da-DK"/>
        </w:rPr>
        <w:t xml:space="preserve">Hvad </w:t>
      </w:r>
      <w:r w:rsidRPr="003665A5">
        <w:rPr>
          <w:rFonts w:asciiTheme="minorHAnsi" w:hAnsiTheme="minorHAnsi" w:cs="Arial"/>
          <w:b/>
          <w:lang w:val="da-DK"/>
        </w:rPr>
        <w:t xml:space="preserve">er en </w:t>
      </w:r>
      <w:r w:rsidR="00974E48" w:rsidRPr="003665A5">
        <w:rPr>
          <w:rFonts w:asciiTheme="minorHAnsi" w:hAnsiTheme="minorHAnsi" w:cs="Arial"/>
          <w:b/>
          <w:lang w:val="da-DK"/>
        </w:rPr>
        <w:t xml:space="preserve">forening </w:t>
      </w:r>
      <w:r w:rsidRPr="003665A5">
        <w:rPr>
          <w:rFonts w:asciiTheme="minorHAnsi" w:hAnsiTheme="minorHAnsi" w:cs="Arial"/>
          <w:b/>
          <w:lang w:val="da-DK"/>
        </w:rPr>
        <w:t xml:space="preserve">etableret under lov </w:t>
      </w:r>
      <w:r w:rsidR="003665A5" w:rsidRPr="003665A5">
        <w:rPr>
          <w:rFonts w:asciiTheme="minorHAnsi" w:hAnsiTheme="minorHAnsi" w:cs="Arial"/>
          <w:b/>
          <w:lang w:val="da-DK"/>
        </w:rPr>
        <w:t xml:space="preserve">af </w:t>
      </w:r>
      <w:r w:rsidRPr="003665A5">
        <w:rPr>
          <w:rFonts w:asciiTheme="minorHAnsi" w:hAnsiTheme="minorHAnsi" w:cs="Arial"/>
          <w:b/>
          <w:lang w:val="da-DK"/>
        </w:rPr>
        <w:t>1901</w:t>
      </w:r>
      <w:r w:rsidR="008C07C2" w:rsidRPr="003665A5">
        <w:rPr>
          <w:rFonts w:asciiTheme="minorHAnsi" w:hAnsiTheme="minorHAnsi" w:cs="Arial"/>
          <w:b/>
          <w:lang w:val="da-DK"/>
        </w:rPr>
        <w:t xml:space="preserve">? </w:t>
      </w:r>
    </w:p>
    <w:p w:rsidR="008C07C2" w:rsidRPr="00B61BD9" w:rsidRDefault="008C07C2" w:rsidP="00974E48">
      <w:pPr>
        <w:spacing w:before="100" w:beforeAutospacing="1" w:after="100" w:afterAutospacing="1" w:line="240" w:lineRule="auto"/>
        <w:ind w:left="720"/>
        <w:rPr>
          <w:rFonts w:eastAsia="Times New Roman" w:cs="Arial"/>
          <w:color w:val="222222"/>
          <w:sz w:val="20"/>
          <w:szCs w:val="20"/>
          <w:lang w:val="da-DK" w:eastAsia="en-GB"/>
        </w:rPr>
      </w:pPr>
      <w:r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 xml:space="preserve">En forening etableret under lov </w:t>
      </w:r>
      <w:r w:rsidR="003665A5">
        <w:rPr>
          <w:rFonts w:eastAsia="Times New Roman" w:cs="Arial"/>
          <w:color w:val="222222"/>
          <w:sz w:val="20"/>
          <w:szCs w:val="20"/>
          <w:lang w:val="da-DK" w:eastAsia="en-GB"/>
        </w:rPr>
        <w:t xml:space="preserve">af </w:t>
      </w:r>
      <w:r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>1901 i Frankrig en non-profit organisation</w:t>
      </w:r>
    </w:p>
    <w:p w:rsidR="008C07C2" w:rsidRPr="00B61BD9" w:rsidRDefault="008C07C2" w:rsidP="00974E48">
      <w:pPr>
        <w:ind w:left="720"/>
        <w:rPr>
          <w:rFonts w:eastAsia="Times New Roman" w:cs="Arial"/>
          <w:color w:val="222222"/>
          <w:sz w:val="20"/>
          <w:szCs w:val="20"/>
          <w:lang w:val="da-DK" w:eastAsia="en-GB"/>
        </w:rPr>
      </w:pPr>
      <w:r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>En 1901 forening skal opfylde en række betingelser :</w:t>
      </w:r>
      <w:r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br/>
        <w:t>• være sammensat af mindst to</w:t>
      </w:r>
      <w:r w:rsidR="00AF1292"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 xml:space="preserve"> personer</w:t>
      </w:r>
      <w:r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br/>
        <w:t>• skal have e</w:t>
      </w:r>
      <w:r w:rsidR="003665A5">
        <w:rPr>
          <w:rFonts w:eastAsia="Times New Roman" w:cs="Arial"/>
          <w:color w:val="222222"/>
          <w:sz w:val="20"/>
          <w:szCs w:val="20"/>
          <w:lang w:val="da-DK" w:eastAsia="en-GB"/>
        </w:rPr>
        <w:t>t</w:t>
      </w:r>
      <w:r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 xml:space="preserve"> ande</w:t>
      </w:r>
      <w:r w:rsidR="00AF1292"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 xml:space="preserve">t formål </w:t>
      </w:r>
      <w:r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 xml:space="preserve">end at dele overskud. Derudover skal </w:t>
      </w:r>
      <w:r w:rsidR="003665A5">
        <w:rPr>
          <w:rFonts w:eastAsia="Times New Roman" w:cs="Arial"/>
          <w:color w:val="222222"/>
          <w:sz w:val="20"/>
          <w:szCs w:val="20"/>
          <w:lang w:val="da-DK" w:eastAsia="en-GB"/>
        </w:rPr>
        <w:t xml:space="preserve">foreningens </w:t>
      </w:r>
      <w:r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>aktivitet ikke direkte eller indirekte berige et af sine medlemmer</w:t>
      </w:r>
      <w:r w:rsidR="00AF1292"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>.</w:t>
      </w:r>
    </w:p>
    <w:p w:rsidR="00587A04" w:rsidRPr="00587A04" w:rsidRDefault="00B529F5" w:rsidP="00974E48">
      <w:pPr>
        <w:pStyle w:val="Paragraphedeliste"/>
        <w:numPr>
          <w:ilvl w:val="0"/>
          <w:numId w:val="8"/>
        </w:numPr>
        <w:ind w:left="1080"/>
        <w:rPr>
          <w:sz w:val="20"/>
          <w:szCs w:val="20"/>
          <w:lang w:val="da-DK"/>
        </w:rPr>
      </w:pPr>
      <w:r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>Foreningen er en privatret</w:t>
      </w:r>
      <w:r w:rsidR="00496432">
        <w:rPr>
          <w:rFonts w:eastAsia="Times New Roman" w:cs="Arial"/>
          <w:color w:val="222222"/>
          <w:sz w:val="20"/>
          <w:szCs w:val="20"/>
          <w:lang w:val="da-DK" w:eastAsia="en-GB"/>
        </w:rPr>
        <w:t>s</w:t>
      </w:r>
      <w:r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>lig kontrakt.</w:t>
      </w:r>
      <w:r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br/>
        <w:t xml:space="preserve">• Foreningen behøver ikke at blive </w:t>
      </w:r>
      <w:r w:rsidR="00587A04">
        <w:rPr>
          <w:rFonts w:eastAsia="Times New Roman" w:cs="Arial"/>
          <w:color w:val="222222"/>
          <w:sz w:val="20"/>
          <w:szCs w:val="20"/>
          <w:lang w:val="da-DK" w:eastAsia="en-GB"/>
        </w:rPr>
        <w:t>indberettet</w:t>
      </w:r>
      <w:r w:rsidR="00496432">
        <w:rPr>
          <w:rFonts w:eastAsia="Times New Roman" w:cs="Arial"/>
          <w:color w:val="222222"/>
          <w:sz w:val="20"/>
          <w:szCs w:val="20"/>
          <w:lang w:val="da-DK" w:eastAsia="en-GB"/>
        </w:rPr>
        <w:t xml:space="preserve"> til myndighederne</w:t>
      </w:r>
      <w:bookmarkStart w:id="0" w:name="_GoBack"/>
      <w:bookmarkEnd w:id="0"/>
      <w:r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br/>
        <w:t>• Det er ikke obligatorisk</w:t>
      </w:r>
      <w:r w:rsidR="00496432">
        <w:rPr>
          <w:rFonts w:eastAsia="Times New Roman" w:cs="Arial"/>
          <w:color w:val="222222"/>
          <w:sz w:val="20"/>
          <w:szCs w:val="20"/>
          <w:lang w:val="da-DK" w:eastAsia="en-GB"/>
        </w:rPr>
        <w:t>,</w:t>
      </w:r>
      <w:r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 xml:space="preserve"> at foreningen administreres af en bestyrelse </w:t>
      </w:r>
      <w:r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br/>
        <w:t xml:space="preserve">• En forening kan </w:t>
      </w:r>
      <w:r w:rsidR="00D84ACF">
        <w:rPr>
          <w:rFonts w:eastAsia="Times New Roman" w:cs="Arial"/>
          <w:color w:val="222222"/>
          <w:sz w:val="20"/>
          <w:szCs w:val="20"/>
          <w:lang w:val="da-DK" w:eastAsia="en-GB"/>
        </w:rPr>
        <w:t>producere ydelser (omtalt som "</w:t>
      </w:r>
      <w:r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 xml:space="preserve">driftsoverskud"), men disse vil </w:t>
      </w:r>
      <w:r w:rsidR="00D84ACF">
        <w:rPr>
          <w:rFonts w:eastAsia="Times New Roman" w:cs="Arial"/>
          <w:color w:val="222222"/>
          <w:sz w:val="20"/>
          <w:szCs w:val="20"/>
          <w:lang w:val="da-DK" w:eastAsia="en-GB"/>
        </w:rPr>
        <w:t>ofte</w:t>
      </w:r>
      <w:r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 xml:space="preserve"> være omfattet af erhvervsskatten </w:t>
      </w:r>
    </w:p>
    <w:p w:rsidR="008C07C2" w:rsidRPr="003665A5" w:rsidRDefault="00496432" w:rsidP="00587A04">
      <w:pPr>
        <w:pStyle w:val="Paragraphedeliste"/>
        <w:ind w:left="1080"/>
        <w:rPr>
          <w:sz w:val="20"/>
          <w:szCs w:val="20"/>
          <w:lang w:val="da-DK"/>
        </w:rPr>
      </w:pPr>
      <w:r>
        <w:rPr>
          <w:rFonts w:eastAsia="Times New Roman" w:cs="Arial"/>
          <w:color w:val="222222"/>
          <w:sz w:val="20"/>
          <w:szCs w:val="20"/>
          <w:lang w:val="da-DK" w:eastAsia="en-GB"/>
        </w:rPr>
        <w:br/>
        <w:t xml:space="preserve">• Det er ikke nødvendigt </w:t>
      </w:r>
      <w:r w:rsidR="00B529F5"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>a</w:t>
      </w:r>
      <w:r w:rsidR="00587A04">
        <w:rPr>
          <w:rFonts w:eastAsia="Times New Roman" w:cs="Arial"/>
          <w:color w:val="222222"/>
          <w:sz w:val="20"/>
          <w:szCs w:val="20"/>
          <w:lang w:val="da-DK" w:eastAsia="en-GB"/>
        </w:rPr>
        <w:t>t have en hierarkisk struktur (</w:t>
      </w:r>
      <w:r>
        <w:rPr>
          <w:rFonts w:eastAsia="Times New Roman" w:cs="Arial"/>
          <w:color w:val="222222"/>
          <w:sz w:val="20"/>
          <w:szCs w:val="20"/>
          <w:lang w:val="da-DK" w:eastAsia="en-GB"/>
        </w:rPr>
        <w:t>Formand</w:t>
      </w:r>
      <w:r w:rsidR="00B529F5"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 xml:space="preserve"> / sekretær / kasserer ), så når en forening bruger disse tre begreber</w:t>
      </w:r>
      <w:r w:rsidR="00587A04">
        <w:rPr>
          <w:rFonts w:eastAsia="Times New Roman" w:cs="Arial"/>
          <w:color w:val="222222"/>
          <w:sz w:val="20"/>
          <w:szCs w:val="20"/>
          <w:lang w:val="da-DK" w:eastAsia="en-GB"/>
        </w:rPr>
        <w:t xml:space="preserve">, skal </w:t>
      </w:r>
      <w:r w:rsidR="00B529F5"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>det præcist definere</w:t>
      </w:r>
      <w:r w:rsidR="00587A04">
        <w:rPr>
          <w:rFonts w:eastAsia="Times New Roman" w:cs="Arial"/>
          <w:color w:val="222222"/>
          <w:sz w:val="20"/>
          <w:szCs w:val="20"/>
          <w:lang w:val="da-DK" w:eastAsia="en-GB"/>
        </w:rPr>
        <w:t>s</w:t>
      </w:r>
      <w:r w:rsidR="00B529F5"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 xml:space="preserve"> </w:t>
      </w:r>
      <w:r w:rsidR="00587A04">
        <w:rPr>
          <w:rFonts w:eastAsia="Times New Roman" w:cs="Arial"/>
          <w:color w:val="222222"/>
          <w:sz w:val="20"/>
          <w:szCs w:val="20"/>
          <w:lang w:val="da-DK" w:eastAsia="en-GB"/>
        </w:rPr>
        <w:t>i foreningens</w:t>
      </w:r>
      <w:r w:rsidR="00B529F5"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 xml:space="preserve"> vedtægter.</w:t>
      </w:r>
      <w:r w:rsidR="00B529F5"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br/>
        <w:t>Denne lov giver foreningens medlemmer frihed til:</w:t>
      </w:r>
      <w:r w:rsidR="00B529F5"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br/>
        <w:t>• at organisere sig</w:t>
      </w:r>
      <w:r w:rsidR="00587A04">
        <w:rPr>
          <w:rFonts w:eastAsia="Times New Roman" w:cs="Arial"/>
          <w:color w:val="222222"/>
          <w:sz w:val="20"/>
          <w:szCs w:val="20"/>
          <w:lang w:val="da-DK" w:eastAsia="en-GB"/>
        </w:rPr>
        <w:t xml:space="preserve"> </w:t>
      </w:r>
      <w:r w:rsidR="00B529F5"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>(i overensstemmelse med gældende love)</w:t>
      </w:r>
      <w:r w:rsidR="00B529F5"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br/>
        <w:t xml:space="preserve">• </w:t>
      </w:r>
      <w:r w:rsidR="00587A04">
        <w:rPr>
          <w:rFonts w:eastAsia="Times New Roman" w:cs="Arial"/>
          <w:color w:val="222222"/>
          <w:sz w:val="20"/>
          <w:szCs w:val="20"/>
          <w:lang w:val="da-DK" w:eastAsia="en-GB"/>
        </w:rPr>
        <w:t xml:space="preserve">at </w:t>
      </w:r>
      <w:r w:rsidR="00B529F5"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 xml:space="preserve">vælge foreningens formål, forudsat at de er lovlige </w:t>
      </w:r>
      <w:r w:rsidR="00B529F5"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br/>
        <w:t xml:space="preserve">• </w:t>
      </w:r>
      <w:r w:rsidR="00587A04">
        <w:rPr>
          <w:rFonts w:eastAsia="Times New Roman" w:cs="Arial"/>
          <w:color w:val="222222"/>
          <w:sz w:val="20"/>
          <w:szCs w:val="20"/>
          <w:lang w:val="da-DK" w:eastAsia="en-GB"/>
        </w:rPr>
        <w:t xml:space="preserve">at </w:t>
      </w:r>
      <w:r w:rsidR="00B529F5"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>træffe afgørelse om organisation</w:t>
      </w:r>
      <w:r w:rsidR="00587A04">
        <w:rPr>
          <w:rFonts w:eastAsia="Times New Roman" w:cs="Arial"/>
          <w:color w:val="222222"/>
          <w:sz w:val="20"/>
          <w:szCs w:val="20"/>
          <w:lang w:val="da-DK" w:eastAsia="en-GB"/>
        </w:rPr>
        <w:t xml:space="preserve">s </w:t>
      </w:r>
      <w:r w:rsidR="00B529F5"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 xml:space="preserve">interne driftsprocedurer og </w:t>
      </w:r>
      <w:r w:rsidR="00587A04">
        <w:rPr>
          <w:rFonts w:eastAsia="Times New Roman" w:cs="Arial"/>
          <w:color w:val="222222"/>
          <w:sz w:val="20"/>
          <w:szCs w:val="20"/>
          <w:lang w:val="da-DK" w:eastAsia="en-GB"/>
        </w:rPr>
        <w:t>indskrive</w:t>
      </w:r>
      <w:r w:rsidR="00B529F5"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 xml:space="preserve"> dem ind i </w:t>
      </w:r>
      <w:r w:rsidR="00587A04">
        <w:rPr>
          <w:rFonts w:eastAsia="Times New Roman" w:cs="Arial"/>
          <w:color w:val="222222"/>
          <w:sz w:val="20"/>
          <w:szCs w:val="20"/>
          <w:lang w:val="da-DK" w:eastAsia="en-GB"/>
        </w:rPr>
        <w:t xml:space="preserve">vedtægterne </w:t>
      </w:r>
      <w:r w:rsidR="00B529F5"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>og muligvis forretningsorden</w:t>
      </w:r>
      <w:r w:rsidR="00587A04">
        <w:rPr>
          <w:rFonts w:eastAsia="Times New Roman" w:cs="Arial"/>
          <w:color w:val="222222"/>
          <w:sz w:val="20"/>
          <w:szCs w:val="20"/>
          <w:lang w:val="da-DK" w:eastAsia="en-GB"/>
        </w:rPr>
        <w:t>en</w:t>
      </w:r>
      <w:r w:rsidR="00B529F5"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br/>
        <w:t xml:space="preserve">• </w:t>
      </w:r>
      <w:r w:rsidR="00587A04">
        <w:rPr>
          <w:rFonts w:eastAsia="Times New Roman" w:cs="Arial"/>
          <w:color w:val="222222"/>
          <w:sz w:val="20"/>
          <w:szCs w:val="20"/>
          <w:lang w:val="da-DK" w:eastAsia="en-GB"/>
        </w:rPr>
        <w:t xml:space="preserve">at ændre foreningens mål, organisation og drift </w:t>
      </w:r>
      <w:r w:rsidR="00B529F5"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 xml:space="preserve">så ofte som ønsket </w:t>
      </w:r>
      <w:r w:rsidR="00B529F5"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br/>
        <w:t xml:space="preserve">• at </w:t>
      </w:r>
      <w:r w:rsidR="00587A04">
        <w:rPr>
          <w:rFonts w:eastAsia="Times New Roman" w:cs="Arial"/>
          <w:color w:val="222222"/>
          <w:sz w:val="20"/>
          <w:szCs w:val="20"/>
          <w:lang w:val="da-DK" w:eastAsia="en-GB"/>
        </w:rPr>
        <w:t>indberette</w:t>
      </w:r>
      <w:r w:rsidR="00B529F5"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 xml:space="preserve"> oprettelsen af </w:t>
      </w:r>
      <w:r w:rsidR="00B529F5" w:rsidRPr="00B61BD9">
        <w:rPr>
          <w:rFonts w:ascii="Cambria Math" w:eastAsia="Times New Roman" w:hAnsi="Cambria Math" w:cs="Cambria Math"/>
          <w:color w:val="222222"/>
          <w:sz w:val="20"/>
          <w:szCs w:val="20"/>
          <w:lang w:val="da-DK" w:eastAsia="en-GB"/>
        </w:rPr>
        <w:t>​​</w:t>
      </w:r>
      <w:r w:rsidR="00B529F5"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>foreningen eller ej, og til at annoncere i Den Europæiske Unions Tidende, således at foreningen bliver en juridisk enhed med juridis</w:t>
      </w:r>
      <w:r w:rsidR="008C07C2"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>k kapacitet, hvilket giver :</w:t>
      </w:r>
    </w:p>
    <w:p w:rsidR="008C07C2" w:rsidRPr="003665A5" w:rsidRDefault="00B529F5" w:rsidP="00925971">
      <w:pPr>
        <w:pStyle w:val="Paragraphedeliste"/>
        <w:numPr>
          <w:ilvl w:val="0"/>
          <w:numId w:val="9"/>
        </w:numPr>
        <w:ind w:left="1701"/>
        <w:rPr>
          <w:sz w:val="20"/>
          <w:szCs w:val="20"/>
          <w:lang w:val="da-DK"/>
        </w:rPr>
      </w:pPr>
      <w:r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>mulighed for at acceptere eller at oprette forskellige måder at finansiere sine operationer, såsom medlemsgebyrer, tilskud fra staten eller de lokale myndigheder, manualer</w:t>
      </w:r>
      <w:r w:rsidR="00925971">
        <w:rPr>
          <w:rFonts w:eastAsia="Times New Roman" w:cs="Arial"/>
          <w:color w:val="222222"/>
          <w:sz w:val="20"/>
          <w:szCs w:val="20"/>
          <w:lang w:val="da-DK" w:eastAsia="en-GB"/>
        </w:rPr>
        <w:t>,</w:t>
      </w:r>
      <w:r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 xml:space="preserve"> donationer, tilskud fra partners</w:t>
      </w:r>
      <w:r w:rsidR="008C07C2"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>kabet eller sponsorering ...</w:t>
      </w:r>
    </w:p>
    <w:p w:rsidR="008C07C2" w:rsidRPr="003665A5" w:rsidRDefault="00B529F5" w:rsidP="00925971">
      <w:pPr>
        <w:pStyle w:val="Paragraphedeliste"/>
        <w:numPr>
          <w:ilvl w:val="0"/>
          <w:numId w:val="9"/>
        </w:numPr>
        <w:ind w:left="1701"/>
        <w:rPr>
          <w:sz w:val="20"/>
          <w:szCs w:val="20"/>
          <w:lang w:val="da-DK"/>
        </w:rPr>
      </w:pPr>
      <w:r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>muligheden for at underskrive juridiske dokumenter (</w:t>
      </w:r>
      <w:r w:rsidR="00925971">
        <w:rPr>
          <w:rFonts w:eastAsia="Times New Roman" w:cs="Arial"/>
          <w:color w:val="222222"/>
          <w:sz w:val="20"/>
          <w:szCs w:val="20"/>
          <w:lang w:val="da-DK" w:eastAsia="en-GB"/>
        </w:rPr>
        <w:t xml:space="preserve">åbning af </w:t>
      </w:r>
      <w:r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 xml:space="preserve">bankkonto, </w:t>
      </w:r>
      <w:r w:rsidR="00925971">
        <w:rPr>
          <w:rFonts w:eastAsia="Times New Roman" w:cs="Arial"/>
          <w:color w:val="222222"/>
          <w:sz w:val="20"/>
          <w:szCs w:val="20"/>
          <w:lang w:val="da-DK" w:eastAsia="en-GB"/>
        </w:rPr>
        <w:t xml:space="preserve">underskrift af </w:t>
      </w:r>
      <w:r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>forsikringsafta</w:t>
      </w:r>
      <w:r w:rsidR="008C07C2"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>ler, kontrak</w:t>
      </w:r>
      <w:r w:rsidR="00925971">
        <w:rPr>
          <w:rFonts w:eastAsia="Times New Roman" w:cs="Arial"/>
          <w:color w:val="222222"/>
          <w:sz w:val="20"/>
          <w:szCs w:val="20"/>
          <w:lang w:val="da-DK" w:eastAsia="en-GB"/>
        </w:rPr>
        <w:t>lige</w:t>
      </w:r>
      <w:r w:rsidR="008C07C2"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 xml:space="preserve"> tjeneste</w:t>
      </w:r>
      <w:r w:rsidR="00925971">
        <w:rPr>
          <w:rFonts w:eastAsia="Times New Roman" w:cs="Arial"/>
          <w:color w:val="222222"/>
          <w:sz w:val="20"/>
          <w:szCs w:val="20"/>
          <w:lang w:val="da-DK" w:eastAsia="en-GB"/>
        </w:rPr>
        <w:t>r</w:t>
      </w:r>
      <w:r w:rsidR="008C07C2"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 xml:space="preserve"> ... )</w:t>
      </w:r>
    </w:p>
    <w:p w:rsidR="00925971" w:rsidRPr="00925971" w:rsidRDefault="00B529F5" w:rsidP="00925971">
      <w:pPr>
        <w:pStyle w:val="Paragraphedeliste"/>
        <w:numPr>
          <w:ilvl w:val="0"/>
          <w:numId w:val="9"/>
        </w:numPr>
        <w:ind w:left="1701"/>
        <w:rPr>
          <w:sz w:val="20"/>
          <w:szCs w:val="20"/>
          <w:lang w:val="da-DK"/>
        </w:rPr>
      </w:pPr>
      <w:r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>mulighede</w:t>
      </w:r>
      <w:r w:rsidR="008C07C2"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 xml:space="preserve">n for at </w:t>
      </w:r>
      <w:r w:rsidR="00925971">
        <w:rPr>
          <w:rFonts w:eastAsia="Times New Roman" w:cs="Arial"/>
          <w:color w:val="222222"/>
          <w:sz w:val="20"/>
          <w:szCs w:val="20"/>
          <w:lang w:val="da-DK" w:eastAsia="en-GB"/>
        </w:rPr>
        <w:t>ansætte</w:t>
      </w:r>
      <w:r w:rsidR="008C07C2"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 xml:space="preserve"> medarbejdere</w:t>
      </w:r>
    </w:p>
    <w:p w:rsidR="00D5793C" w:rsidRPr="00925971" w:rsidRDefault="00925971" w:rsidP="00925971">
      <w:pPr>
        <w:pStyle w:val="Paragraphedeliste"/>
        <w:numPr>
          <w:ilvl w:val="0"/>
          <w:numId w:val="9"/>
        </w:numPr>
        <w:ind w:left="1701"/>
        <w:rPr>
          <w:sz w:val="20"/>
          <w:szCs w:val="20"/>
          <w:lang w:val="da-DK"/>
        </w:rPr>
      </w:pPr>
      <w:r>
        <w:rPr>
          <w:rFonts w:eastAsia="Times New Roman" w:cs="Arial"/>
          <w:color w:val="222222"/>
          <w:sz w:val="20"/>
          <w:szCs w:val="20"/>
          <w:lang w:val="da-DK" w:eastAsia="en-GB"/>
        </w:rPr>
        <w:t>muligheden at agere</w:t>
      </w:r>
      <w:r w:rsidR="00B529F5"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 xml:space="preserve"> </w:t>
      </w:r>
      <w:r>
        <w:rPr>
          <w:rFonts w:eastAsia="Times New Roman" w:cs="Arial"/>
          <w:color w:val="222222"/>
          <w:sz w:val="20"/>
          <w:szCs w:val="20"/>
          <w:lang w:val="da-DK" w:eastAsia="en-GB"/>
        </w:rPr>
        <w:t>”</w:t>
      </w:r>
      <w:r w:rsidR="00B529F5"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>person</w:t>
      </w:r>
      <w:r>
        <w:rPr>
          <w:rFonts w:eastAsia="Times New Roman" w:cs="Arial"/>
          <w:color w:val="222222"/>
          <w:sz w:val="20"/>
          <w:szCs w:val="20"/>
          <w:lang w:val="da-DK" w:eastAsia="en-GB"/>
        </w:rPr>
        <w:t>”</w:t>
      </w:r>
      <w:r w:rsidR="00B529F5"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 xml:space="preserve"> </w:t>
      </w:r>
      <w:r>
        <w:rPr>
          <w:rFonts w:eastAsia="Times New Roman" w:cs="Arial"/>
          <w:color w:val="222222"/>
          <w:sz w:val="20"/>
          <w:szCs w:val="20"/>
          <w:lang w:val="da-DK" w:eastAsia="en-GB"/>
        </w:rPr>
        <w:t>i juridiske anliggender</w:t>
      </w:r>
      <w:r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 xml:space="preserve"> </w:t>
      </w:r>
      <w:r w:rsidR="00B529F5"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>(ganske strengt reguleret af forskellige bestemmelser)</w:t>
      </w:r>
    </w:p>
    <w:p w:rsidR="00925971" w:rsidRPr="00925971" w:rsidRDefault="00925971" w:rsidP="00925971">
      <w:pPr>
        <w:rPr>
          <w:i/>
          <w:sz w:val="20"/>
          <w:szCs w:val="20"/>
        </w:rPr>
      </w:pPr>
      <w:r w:rsidRPr="00925971">
        <w:rPr>
          <w:i/>
          <w:sz w:val="20"/>
          <w:szCs w:val="20"/>
        </w:rPr>
        <w:t>Voir la version française ci-dessous</w:t>
      </w:r>
    </w:p>
    <w:p w:rsidR="00974E48" w:rsidRPr="00925971" w:rsidRDefault="00974E48" w:rsidP="00974E48">
      <w:pPr>
        <w:pStyle w:val="NormalWeb"/>
        <w:rPr>
          <w:rFonts w:asciiTheme="minorHAnsi" w:hAnsiTheme="minorHAnsi" w:cs="Arial"/>
          <w:b/>
          <w:lang w:val="da-DK"/>
        </w:rPr>
      </w:pPr>
      <w:r w:rsidRPr="00925971">
        <w:rPr>
          <w:rFonts w:asciiTheme="minorHAnsi" w:hAnsiTheme="minorHAnsi" w:cs="Arial"/>
          <w:b/>
          <w:lang w:val="da-DK"/>
        </w:rPr>
        <w:t>Hvorfor er den danske sektion organiseret under en s</w:t>
      </w:r>
      <w:r w:rsidR="00925971">
        <w:rPr>
          <w:rFonts w:asciiTheme="minorHAnsi" w:hAnsiTheme="minorHAnsi" w:cs="Arial"/>
          <w:b/>
          <w:lang w:val="da-DK"/>
        </w:rPr>
        <w:t>å</w:t>
      </w:r>
      <w:r w:rsidRPr="00925971">
        <w:rPr>
          <w:rFonts w:asciiTheme="minorHAnsi" w:hAnsiTheme="minorHAnsi" w:cs="Arial"/>
          <w:b/>
          <w:lang w:val="da-DK"/>
        </w:rPr>
        <w:t xml:space="preserve">dan </w:t>
      </w:r>
      <w:r w:rsidR="00925971">
        <w:rPr>
          <w:rFonts w:asciiTheme="minorHAnsi" w:hAnsiTheme="minorHAnsi" w:cs="Arial"/>
          <w:b/>
          <w:lang w:val="da-DK"/>
        </w:rPr>
        <w:t>1901-</w:t>
      </w:r>
      <w:r w:rsidRPr="00925971">
        <w:rPr>
          <w:rFonts w:asciiTheme="minorHAnsi" w:hAnsiTheme="minorHAnsi" w:cs="Arial"/>
          <w:b/>
          <w:lang w:val="da-DK"/>
        </w:rPr>
        <w:t>forening?</w:t>
      </w:r>
    </w:p>
    <w:p w:rsidR="00974E48" w:rsidRPr="00B61BD9" w:rsidRDefault="00907A09" w:rsidP="00974E48">
      <w:pPr>
        <w:pStyle w:val="Paragraphedeliste"/>
        <w:numPr>
          <w:ilvl w:val="1"/>
          <w:numId w:val="8"/>
        </w:numPr>
        <w:rPr>
          <w:rFonts w:eastAsia="Times New Roman" w:cs="Arial"/>
          <w:color w:val="222222"/>
          <w:sz w:val="20"/>
          <w:szCs w:val="20"/>
          <w:lang w:val="da-DK" w:eastAsia="en-GB"/>
        </w:rPr>
      </w:pPr>
      <w:r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>For at kunne t</w:t>
      </w:r>
      <w:r w:rsidR="00974E48"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>ilbyde dansk</w:t>
      </w:r>
      <w:r w:rsidR="00925971">
        <w:rPr>
          <w:rFonts w:eastAsia="Times New Roman" w:cs="Arial"/>
          <w:color w:val="222222"/>
          <w:sz w:val="20"/>
          <w:szCs w:val="20"/>
          <w:lang w:val="da-DK" w:eastAsia="en-GB"/>
        </w:rPr>
        <w:t>-</w:t>
      </w:r>
      <w:r w:rsidR="00974E48"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 xml:space="preserve"> og historieundervisning til eleverne i den danske sektion p</w:t>
      </w:r>
      <w:r w:rsidR="00925971">
        <w:rPr>
          <w:rFonts w:eastAsia="Times New Roman" w:cs="Arial"/>
          <w:color w:val="222222"/>
          <w:sz w:val="20"/>
          <w:szCs w:val="20"/>
          <w:lang w:val="da-DK" w:eastAsia="en-GB"/>
        </w:rPr>
        <w:t xml:space="preserve">å </w:t>
      </w:r>
      <w:r w:rsidR="00974E48"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>Lyc</w:t>
      </w:r>
      <w:r w:rsidR="00925971">
        <w:rPr>
          <w:rFonts w:eastAsia="Times New Roman" w:cs="Arial"/>
          <w:color w:val="222222"/>
          <w:sz w:val="20"/>
          <w:szCs w:val="20"/>
          <w:lang w:val="da-DK" w:eastAsia="en-GB"/>
        </w:rPr>
        <w:t>é</w:t>
      </w:r>
      <w:r w:rsidR="00974E48"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>e Int</w:t>
      </w:r>
      <w:r w:rsidR="00925971">
        <w:rPr>
          <w:rFonts w:eastAsia="Times New Roman" w:cs="Arial"/>
          <w:color w:val="222222"/>
          <w:sz w:val="20"/>
          <w:szCs w:val="20"/>
          <w:lang w:val="da-DK" w:eastAsia="en-GB"/>
        </w:rPr>
        <w:t>ernational</w:t>
      </w:r>
      <w:r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 xml:space="preserve"> har vi omkostninger til l</w:t>
      </w:r>
      <w:r w:rsidR="00925971">
        <w:rPr>
          <w:rFonts w:eastAsia="Times New Roman" w:cs="Arial"/>
          <w:color w:val="222222"/>
          <w:sz w:val="20"/>
          <w:szCs w:val="20"/>
          <w:lang w:val="da-DK" w:eastAsia="en-GB"/>
        </w:rPr>
        <w:t>ø</w:t>
      </w:r>
      <w:r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>nninger og administration</w:t>
      </w:r>
      <w:r w:rsidR="00925971">
        <w:rPr>
          <w:rFonts w:eastAsia="Times New Roman" w:cs="Arial"/>
          <w:color w:val="222222"/>
          <w:sz w:val="20"/>
          <w:szCs w:val="20"/>
          <w:lang w:val="da-DK" w:eastAsia="en-GB"/>
        </w:rPr>
        <w:t>. Som arbejdsgiver kræ</w:t>
      </w:r>
      <w:r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>ve</w:t>
      </w:r>
      <w:r w:rsidR="00925971">
        <w:rPr>
          <w:rFonts w:eastAsia="Times New Roman" w:cs="Arial"/>
          <w:color w:val="222222"/>
          <w:sz w:val="20"/>
          <w:szCs w:val="20"/>
          <w:lang w:val="da-DK" w:eastAsia="en-GB"/>
        </w:rPr>
        <w:t>s</w:t>
      </w:r>
      <w:r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 xml:space="preserve"> etableringen af et firma</w:t>
      </w:r>
      <w:r w:rsidR="00925971">
        <w:rPr>
          <w:rFonts w:eastAsia="Times New Roman" w:cs="Arial"/>
          <w:color w:val="222222"/>
          <w:sz w:val="20"/>
          <w:szCs w:val="20"/>
          <w:lang w:val="da-DK" w:eastAsia="en-GB"/>
        </w:rPr>
        <w:t xml:space="preserve"> eller forening</w:t>
      </w:r>
      <w:r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>. En 1901</w:t>
      </w:r>
      <w:r w:rsidR="00925971">
        <w:rPr>
          <w:rFonts w:eastAsia="Times New Roman" w:cs="Arial"/>
          <w:color w:val="222222"/>
          <w:sz w:val="20"/>
          <w:szCs w:val="20"/>
          <w:lang w:val="da-DK" w:eastAsia="en-GB"/>
        </w:rPr>
        <w:t>-</w:t>
      </w:r>
      <w:r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 xml:space="preserve">forenings </w:t>
      </w:r>
      <w:r w:rsidR="00925971">
        <w:rPr>
          <w:rFonts w:eastAsia="Times New Roman" w:cs="Arial"/>
          <w:color w:val="222222"/>
          <w:sz w:val="20"/>
          <w:szCs w:val="20"/>
          <w:lang w:val="da-DK" w:eastAsia="en-GB"/>
        </w:rPr>
        <w:t>struktur</w:t>
      </w:r>
      <w:r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 xml:space="preserve"> opfyld</w:t>
      </w:r>
      <w:r w:rsidR="00925971">
        <w:rPr>
          <w:rFonts w:eastAsia="Times New Roman" w:cs="Arial"/>
          <w:color w:val="222222"/>
          <w:sz w:val="20"/>
          <w:szCs w:val="20"/>
          <w:lang w:val="da-DK" w:eastAsia="en-GB"/>
        </w:rPr>
        <w:t>er</w:t>
      </w:r>
      <w:r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 xml:space="preserve"> </w:t>
      </w:r>
      <w:r w:rsidR="00146361">
        <w:rPr>
          <w:rFonts w:eastAsia="Times New Roman" w:cs="Arial"/>
          <w:color w:val="222222"/>
          <w:sz w:val="20"/>
          <w:szCs w:val="20"/>
          <w:lang w:val="da-DK" w:eastAsia="en-GB"/>
        </w:rPr>
        <w:t>bedst de rammer</w:t>
      </w:r>
      <w:r w:rsidR="00925971">
        <w:rPr>
          <w:rFonts w:eastAsia="Times New Roman" w:cs="Arial"/>
          <w:color w:val="222222"/>
          <w:sz w:val="20"/>
          <w:szCs w:val="20"/>
          <w:lang w:val="da-DK" w:eastAsia="en-GB"/>
        </w:rPr>
        <w:t>,</w:t>
      </w:r>
      <w:r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 xml:space="preserve"> der </w:t>
      </w:r>
      <w:r w:rsidR="00925971">
        <w:rPr>
          <w:rFonts w:eastAsia="Times New Roman" w:cs="Arial"/>
          <w:color w:val="222222"/>
          <w:sz w:val="20"/>
          <w:szCs w:val="20"/>
          <w:lang w:val="da-DK" w:eastAsia="en-GB"/>
        </w:rPr>
        <w:t>er</w:t>
      </w:r>
      <w:r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 xml:space="preserve"> </w:t>
      </w:r>
      <w:r w:rsidR="00146361">
        <w:rPr>
          <w:rFonts w:eastAsia="Times New Roman" w:cs="Arial"/>
          <w:color w:val="222222"/>
          <w:sz w:val="20"/>
          <w:szCs w:val="20"/>
          <w:lang w:val="da-DK" w:eastAsia="en-GB"/>
        </w:rPr>
        <w:t>nødvendige for</w:t>
      </w:r>
      <w:r w:rsidR="00925971">
        <w:rPr>
          <w:rFonts w:eastAsia="Times New Roman" w:cs="Arial"/>
          <w:color w:val="222222"/>
          <w:sz w:val="20"/>
          <w:szCs w:val="20"/>
          <w:lang w:val="da-DK" w:eastAsia="en-GB"/>
        </w:rPr>
        <w:t xml:space="preserve">, at den danske sektion kan fungere </w:t>
      </w:r>
      <w:r w:rsidR="00146361">
        <w:rPr>
          <w:rFonts w:eastAsia="Times New Roman" w:cs="Arial"/>
          <w:color w:val="222222"/>
          <w:sz w:val="20"/>
          <w:szCs w:val="20"/>
          <w:lang w:val="da-DK" w:eastAsia="en-GB"/>
        </w:rPr>
        <w:t xml:space="preserve">korrekt </w:t>
      </w:r>
      <w:r w:rsidR="00925971">
        <w:rPr>
          <w:rFonts w:eastAsia="Times New Roman" w:cs="Arial"/>
          <w:color w:val="222222"/>
          <w:sz w:val="20"/>
          <w:szCs w:val="20"/>
          <w:lang w:val="da-DK" w:eastAsia="en-GB"/>
        </w:rPr>
        <w:t>under fransk lovgivning.</w:t>
      </w:r>
      <w:r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 xml:space="preserve"> </w:t>
      </w:r>
    </w:p>
    <w:p w:rsidR="00974E48" w:rsidRPr="00D33485" w:rsidRDefault="00974E48" w:rsidP="00974E48">
      <w:pPr>
        <w:pStyle w:val="NormalWeb"/>
        <w:rPr>
          <w:rFonts w:asciiTheme="minorHAnsi" w:hAnsiTheme="minorHAnsi" w:cs="Arial"/>
          <w:b/>
        </w:rPr>
      </w:pPr>
      <w:proofErr w:type="spellStart"/>
      <w:r w:rsidRPr="00D33485">
        <w:rPr>
          <w:rFonts w:asciiTheme="minorHAnsi" w:hAnsiTheme="minorHAnsi" w:cs="Arial"/>
          <w:b/>
        </w:rPr>
        <w:t>Hvad</w:t>
      </w:r>
      <w:proofErr w:type="spellEnd"/>
      <w:r w:rsidRPr="00D33485">
        <w:rPr>
          <w:rFonts w:asciiTheme="minorHAnsi" w:hAnsiTheme="minorHAnsi" w:cs="Arial"/>
          <w:b/>
        </w:rPr>
        <w:t xml:space="preserve"> </w:t>
      </w:r>
      <w:proofErr w:type="spellStart"/>
      <w:r w:rsidRPr="00D33485">
        <w:rPr>
          <w:rFonts w:asciiTheme="minorHAnsi" w:hAnsiTheme="minorHAnsi" w:cs="Arial"/>
          <w:b/>
        </w:rPr>
        <w:t>betyder</w:t>
      </w:r>
      <w:proofErr w:type="spellEnd"/>
      <w:r w:rsidRPr="00D33485">
        <w:rPr>
          <w:rFonts w:asciiTheme="minorHAnsi" w:hAnsiTheme="minorHAnsi" w:cs="Arial"/>
          <w:b/>
        </w:rPr>
        <w:t xml:space="preserve"> </w:t>
      </w:r>
      <w:proofErr w:type="spellStart"/>
      <w:r w:rsidRPr="00D33485">
        <w:rPr>
          <w:rFonts w:asciiTheme="minorHAnsi" w:hAnsiTheme="minorHAnsi" w:cs="Arial"/>
          <w:b/>
        </w:rPr>
        <w:t>det</w:t>
      </w:r>
      <w:proofErr w:type="spellEnd"/>
      <w:r w:rsidRPr="00D33485">
        <w:rPr>
          <w:rFonts w:asciiTheme="minorHAnsi" w:hAnsiTheme="minorHAnsi" w:cs="Arial"/>
          <w:b/>
        </w:rPr>
        <w:t xml:space="preserve"> for </w:t>
      </w:r>
      <w:proofErr w:type="spellStart"/>
      <w:r w:rsidRPr="00D33485">
        <w:rPr>
          <w:rFonts w:asciiTheme="minorHAnsi" w:hAnsiTheme="minorHAnsi" w:cs="Arial"/>
          <w:b/>
        </w:rPr>
        <w:t>medlemmerne</w:t>
      </w:r>
      <w:proofErr w:type="spellEnd"/>
      <w:r w:rsidRPr="00D33485">
        <w:rPr>
          <w:rFonts w:asciiTheme="minorHAnsi" w:hAnsiTheme="minorHAnsi" w:cs="Arial"/>
          <w:b/>
        </w:rPr>
        <w:t xml:space="preserve"> </w:t>
      </w:r>
      <w:proofErr w:type="spellStart"/>
      <w:r w:rsidRPr="00D33485">
        <w:rPr>
          <w:rFonts w:asciiTheme="minorHAnsi" w:hAnsiTheme="minorHAnsi" w:cs="Arial"/>
          <w:b/>
        </w:rPr>
        <w:t>af</w:t>
      </w:r>
      <w:proofErr w:type="spellEnd"/>
      <w:r w:rsidRPr="00D33485">
        <w:rPr>
          <w:rFonts w:asciiTheme="minorHAnsi" w:hAnsiTheme="minorHAnsi" w:cs="Arial"/>
          <w:b/>
        </w:rPr>
        <w:t xml:space="preserve"> </w:t>
      </w:r>
      <w:proofErr w:type="spellStart"/>
      <w:r w:rsidRPr="00D33485">
        <w:rPr>
          <w:rFonts w:asciiTheme="minorHAnsi" w:hAnsiTheme="minorHAnsi" w:cs="Arial"/>
          <w:b/>
        </w:rPr>
        <w:t>foreningen</w:t>
      </w:r>
      <w:proofErr w:type="spellEnd"/>
      <w:r w:rsidRPr="00D33485">
        <w:rPr>
          <w:rFonts w:asciiTheme="minorHAnsi" w:hAnsiTheme="minorHAnsi" w:cs="Arial"/>
          <w:b/>
        </w:rPr>
        <w:t>?</w:t>
      </w:r>
    </w:p>
    <w:p w:rsidR="00974E48" w:rsidRPr="00B61BD9" w:rsidRDefault="00974E48" w:rsidP="00974E48">
      <w:pPr>
        <w:pStyle w:val="Paragraphedeliste"/>
        <w:numPr>
          <w:ilvl w:val="1"/>
          <w:numId w:val="8"/>
        </w:numPr>
        <w:rPr>
          <w:rFonts w:eastAsia="Times New Roman" w:cs="Arial"/>
          <w:color w:val="222222"/>
          <w:sz w:val="20"/>
          <w:szCs w:val="20"/>
          <w:lang w:val="da-DK" w:eastAsia="en-GB"/>
        </w:rPr>
      </w:pPr>
      <w:r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>Alle for</w:t>
      </w:r>
      <w:r w:rsidR="00D33485">
        <w:rPr>
          <w:rFonts w:eastAsia="Times New Roman" w:cs="Arial"/>
          <w:color w:val="222222"/>
          <w:sz w:val="20"/>
          <w:szCs w:val="20"/>
          <w:lang w:val="da-DK" w:eastAsia="en-GB"/>
        </w:rPr>
        <w:t>æ</w:t>
      </w:r>
      <w:r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 xml:space="preserve">ldre er medlemmer </w:t>
      </w:r>
      <w:r w:rsidR="00D33485">
        <w:rPr>
          <w:rFonts w:eastAsia="Times New Roman" w:cs="Arial"/>
          <w:color w:val="222222"/>
          <w:sz w:val="20"/>
          <w:szCs w:val="20"/>
          <w:lang w:val="da-DK" w:eastAsia="en-GB"/>
        </w:rPr>
        <w:t>via deres ind</w:t>
      </w:r>
      <w:r w:rsidR="00907A09"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>meldelse af</w:t>
      </w:r>
      <w:r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 xml:space="preserve"> deres b</w:t>
      </w:r>
      <w:r w:rsidR="00D33485">
        <w:rPr>
          <w:rFonts w:eastAsia="Times New Roman" w:cs="Arial"/>
          <w:color w:val="222222"/>
          <w:sz w:val="20"/>
          <w:szCs w:val="20"/>
          <w:lang w:val="da-DK" w:eastAsia="en-GB"/>
        </w:rPr>
        <w:t>ø</w:t>
      </w:r>
      <w:r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 xml:space="preserve">rn </w:t>
      </w:r>
      <w:r w:rsidR="00907A09"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 xml:space="preserve">i </w:t>
      </w:r>
      <w:r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>den danske sektion</w:t>
      </w:r>
    </w:p>
    <w:p w:rsidR="00823A62" w:rsidRPr="00B61BD9" w:rsidRDefault="00823A62" w:rsidP="00974E48">
      <w:pPr>
        <w:pStyle w:val="Paragraphedeliste"/>
        <w:numPr>
          <w:ilvl w:val="1"/>
          <w:numId w:val="8"/>
        </w:numPr>
        <w:rPr>
          <w:rFonts w:eastAsia="Times New Roman" w:cs="Arial"/>
          <w:color w:val="222222"/>
          <w:sz w:val="20"/>
          <w:szCs w:val="20"/>
          <w:lang w:val="da-DK" w:eastAsia="en-GB"/>
        </w:rPr>
      </w:pPr>
      <w:r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>Alle for</w:t>
      </w:r>
      <w:r w:rsidR="00D33485">
        <w:rPr>
          <w:rFonts w:eastAsia="Times New Roman" w:cs="Arial"/>
          <w:color w:val="222222"/>
          <w:sz w:val="20"/>
          <w:szCs w:val="20"/>
          <w:lang w:val="da-DK" w:eastAsia="en-GB"/>
        </w:rPr>
        <w:t>æ</w:t>
      </w:r>
      <w:r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>ldre er medbestemmende</w:t>
      </w:r>
      <w:r w:rsidR="00D33485">
        <w:rPr>
          <w:rFonts w:eastAsia="Times New Roman" w:cs="Arial"/>
          <w:color w:val="222222"/>
          <w:sz w:val="20"/>
          <w:szCs w:val="20"/>
          <w:lang w:val="da-DK" w:eastAsia="en-GB"/>
        </w:rPr>
        <w:t>,</w:t>
      </w:r>
      <w:r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 xml:space="preserve"> har </w:t>
      </w:r>
      <w:r w:rsidR="00907A09"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>stemmeret og opfordres til at engagere sig i f</w:t>
      </w:r>
      <w:r w:rsidR="00D33485">
        <w:rPr>
          <w:rFonts w:eastAsia="Times New Roman" w:cs="Arial"/>
          <w:color w:val="222222"/>
          <w:sz w:val="20"/>
          <w:szCs w:val="20"/>
          <w:lang w:val="da-DK" w:eastAsia="en-GB"/>
        </w:rPr>
        <w:t>æ</w:t>
      </w:r>
      <w:r w:rsidR="00907A09"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>llesskabet</w:t>
      </w:r>
    </w:p>
    <w:p w:rsidR="00974E48" w:rsidRPr="00D33485" w:rsidRDefault="00974E48" w:rsidP="00974E48">
      <w:pPr>
        <w:pStyle w:val="NormalWeb"/>
        <w:rPr>
          <w:rFonts w:asciiTheme="minorHAnsi" w:hAnsiTheme="minorHAnsi" w:cs="Arial"/>
          <w:b/>
        </w:rPr>
      </w:pPr>
      <w:proofErr w:type="spellStart"/>
      <w:r w:rsidRPr="00D33485">
        <w:rPr>
          <w:rFonts w:asciiTheme="minorHAnsi" w:hAnsiTheme="minorHAnsi" w:cs="Arial"/>
          <w:b/>
        </w:rPr>
        <w:lastRenderedPageBreak/>
        <w:t>Hvilke</w:t>
      </w:r>
      <w:proofErr w:type="spellEnd"/>
      <w:r w:rsidRPr="00D33485">
        <w:rPr>
          <w:rFonts w:asciiTheme="minorHAnsi" w:hAnsiTheme="minorHAnsi" w:cs="Arial"/>
          <w:b/>
        </w:rPr>
        <w:t xml:space="preserve"> </w:t>
      </w:r>
      <w:proofErr w:type="spellStart"/>
      <w:r w:rsidRPr="00D33485">
        <w:rPr>
          <w:rFonts w:asciiTheme="minorHAnsi" w:hAnsiTheme="minorHAnsi" w:cs="Arial"/>
          <w:b/>
        </w:rPr>
        <w:t>forpligtelser</w:t>
      </w:r>
      <w:proofErr w:type="spellEnd"/>
      <w:r w:rsidRPr="00D33485">
        <w:rPr>
          <w:rFonts w:asciiTheme="minorHAnsi" w:hAnsiTheme="minorHAnsi" w:cs="Arial"/>
          <w:b/>
        </w:rPr>
        <w:t xml:space="preserve"> </w:t>
      </w:r>
      <w:proofErr w:type="spellStart"/>
      <w:r w:rsidRPr="00D33485">
        <w:rPr>
          <w:rFonts w:asciiTheme="minorHAnsi" w:hAnsiTheme="minorHAnsi" w:cs="Arial"/>
          <w:b/>
        </w:rPr>
        <w:t>har</w:t>
      </w:r>
      <w:proofErr w:type="spellEnd"/>
      <w:r w:rsidRPr="00D33485">
        <w:rPr>
          <w:rFonts w:asciiTheme="minorHAnsi" w:hAnsiTheme="minorHAnsi" w:cs="Arial"/>
          <w:b/>
        </w:rPr>
        <w:t xml:space="preserve"> </w:t>
      </w:r>
      <w:proofErr w:type="spellStart"/>
      <w:r w:rsidRPr="00D33485">
        <w:rPr>
          <w:rFonts w:asciiTheme="minorHAnsi" w:hAnsiTheme="minorHAnsi" w:cs="Arial"/>
          <w:b/>
        </w:rPr>
        <w:t>medlemmerne</w:t>
      </w:r>
      <w:proofErr w:type="spellEnd"/>
      <w:r w:rsidRPr="00D33485">
        <w:rPr>
          <w:rFonts w:asciiTheme="minorHAnsi" w:hAnsiTheme="minorHAnsi" w:cs="Arial"/>
          <w:b/>
        </w:rPr>
        <w:t>?</w:t>
      </w:r>
    </w:p>
    <w:p w:rsidR="00974E48" w:rsidRPr="00B61BD9" w:rsidRDefault="00974E48" w:rsidP="00974E48">
      <w:pPr>
        <w:pStyle w:val="Paragraphedeliste"/>
        <w:numPr>
          <w:ilvl w:val="1"/>
          <w:numId w:val="8"/>
        </w:numPr>
        <w:rPr>
          <w:rFonts w:eastAsia="Times New Roman" w:cs="Arial"/>
          <w:color w:val="222222"/>
          <w:sz w:val="20"/>
          <w:szCs w:val="20"/>
          <w:lang w:val="da-DK" w:eastAsia="en-GB"/>
        </w:rPr>
      </w:pPr>
      <w:r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>At respektere kontrakten</w:t>
      </w:r>
      <w:r w:rsidR="00907A09"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 xml:space="preserve"> med den danske sektion</w:t>
      </w:r>
    </w:p>
    <w:p w:rsidR="00974E48" w:rsidRPr="00B61BD9" w:rsidRDefault="00974E48" w:rsidP="00974E48">
      <w:pPr>
        <w:pStyle w:val="Paragraphedeliste"/>
        <w:numPr>
          <w:ilvl w:val="1"/>
          <w:numId w:val="8"/>
        </w:numPr>
        <w:rPr>
          <w:rFonts w:eastAsia="Times New Roman" w:cs="Arial"/>
          <w:color w:val="222222"/>
          <w:sz w:val="20"/>
          <w:szCs w:val="20"/>
          <w:lang w:val="da-DK" w:eastAsia="en-GB"/>
        </w:rPr>
      </w:pPr>
      <w:r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>At betale medlems</w:t>
      </w:r>
      <w:r w:rsidR="00336E15">
        <w:rPr>
          <w:rFonts w:eastAsia="Times New Roman" w:cs="Arial"/>
          <w:color w:val="222222"/>
          <w:sz w:val="20"/>
          <w:szCs w:val="20"/>
          <w:lang w:val="da-DK" w:eastAsia="en-GB"/>
        </w:rPr>
        <w:t>gebyr til tiden, så</w:t>
      </w:r>
      <w:r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 xml:space="preserve"> andre ikke h</w:t>
      </w:r>
      <w:r w:rsidR="00336E15">
        <w:rPr>
          <w:rFonts w:eastAsia="Times New Roman" w:cs="Arial"/>
          <w:color w:val="222222"/>
          <w:sz w:val="20"/>
          <w:szCs w:val="20"/>
          <w:lang w:val="da-DK" w:eastAsia="en-GB"/>
        </w:rPr>
        <w:t>æ</w:t>
      </w:r>
      <w:r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>fter</w:t>
      </w:r>
    </w:p>
    <w:p w:rsidR="00974E48" w:rsidRPr="00B61BD9" w:rsidRDefault="00974E48" w:rsidP="00974E48">
      <w:pPr>
        <w:pStyle w:val="Paragraphedeliste"/>
        <w:numPr>
          <w:ilvl w:val="1"/>
          <w:numId w:val="8"/>
        </w:numPr>
        <w:rPr>
          <w:rFonts w:eastAsia="Times New Roman" w:cs="Arial"/>
          <w:color w:val="222222"/>
          <w:sz w:val="20"/>
          <w:szCs w:val="20"/>
          <w:lang w:val="da-DK" w:eastAsia="en-GB"/>
        </w:rPr>
      </w:pPr>
      <w:r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>At deltage s</w:t>
      </w:r>
      <w:r w:rsidR="00336E15">
        <w:rPr>
          <w:rFonts w:eastAsia="Times New Roman" w:cs="Arial"/>
          <w:color w:val="222222"/>
          <w:sz w:val="20"/>
          <w:szCs w:val="20"/>
          <w:lang w:val="da-DK" w:eastAsia="en-GB"/>
        </w:rPr>
        <w:t>å</w:t>
      </w:r>
      <w:r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 xml:space="preserve"> vidt </w:t>
      </w:r>
      <w:r w:rsidR="00336E15">
        <w:rPr>
          <w:rFonts w:eastAsia="Times New Roman" w:cs="Arial"/>
          <w:color w:val="222222"/>
          <w:sz w:val="20"/>
          <w:szCs w:val="20"/>
          <w:lang w:val="da-DK" w:eastAsia="en-GB"/>
        </w:rPr>
        <w:t xml:space="preserve">som </w:t>
      </w:r>
      <w:r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 xml:space="preserve">muligt </w:t>
      </w:r>
      <w:r w:rsidR="00907A09"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>for at</w:t>
      </w:r>
      <w:r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 xml:space="preserve"> forening</w:t>
      </w:r>
      <w:r w:rsidR="00336E15">
        <w:rPr>
          <w:rFonts w:eastAsia="Times New Roman" w:cs="Arial"/>
          <w:color w:val="222222"/>
          <w:sz w:val="20"/>
          <w:szCs w:val="20"/>
          <w:lang w:val="da-DK" w:eastAsia="en-GB"/>
        </w:rPr>
        <w:t>en</w:t>
      </w:r>
      <w:r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 xml:space="preserve"> fungerer b</w:t>
      </w:r>
      <w:r w:rsidR="00336E15">
        <w:rPr>
          <w:rFonts w:eastAsia="Times New Roman" w:cs="Arial"/>
          <w:color w:val="222222"/>
          <w:sz w:val="20"/>
          <w:szCs w:val="20"/>
          <w:lang w:val="da-DK" w:eastAsia="en-GB"/>
        </w:rPr>
        <w:t>å</w:t>
      </w:r>
      <w:r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 xml:space="preserve">de </w:t>
      </w:r>
      <w:r w:rsidR="00336E15">
        <w:rPr>
          <w:rFonts w:eastAsia="Times New Roman" w:cs="Arial"/>
          <w:color w:val="222222"/>
          <w:sz w:val="20"/>
          <w:szCs w:val="20"/>
          <w:lang w:val="da-DK" w:eastAsia="en-GB"/>
        </w:rPr>
        <w:t>ø</w:t>
      </w:r>
      <w:r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 xml:space="preserve">konomisk og praktisk </w:t>
      </w:r>
    </w:p>
    <w:p w:rsidR="00AF1292" w:rsidRPr="007071CB" w:rsidRDefault="00AF1292" w:rsidP="00974E48">
      <w:pPr>
        <w:pStyle w:val="NormalWeb"/>
        <w:rPr>
          <w:rFonts w:asciiTheme="minorHAnsi" w:hAnsiTheme="minorHAnsi" w:cs="Arial"/>
          <w:b/>
          <w:lang w:val="da-DK"/>
        </w:rPr>
      </w:pPr>
      <w:r w:rsidRPr="007071CB">
        <w:rPr>
          <w:rFonts w:asciiTheme="minorHAnsi" w:hAnsiTheme="minorHAnsi" w:cs="Arial"/>
          <w:b/>
          <w:lang w:val="da-DK"/>
        </w:rPr>
        <w:t>Hvorfor er det vigtigt</w:t>
      </w:r>
      <w:r w:rsidR="007071CB" w:rsidRPr="007071CB">
        <w:rPr>
          <w:rFonts w:asciiTheme="minorHAnsi" w:hAnsiTheme="minorHAnsi" w:cs="Arial"/>
          <w:b/>
          <w:lang w:val="da-DK"/>
        </w:rPr>
        <w:t>,</w:t>
      </w:r>
      <w:r w:rsidRPr="007071CB">
        <w:rPr>
          <w:rFonts w:asciiTheme="minorHAnsi" w:hAnsiTheme="minorHAnsi" w:cs="Arial"/>
          <w:b/>
          <w:lang w:val="da-DK"/>
        </w:rPr>
        <w:t xml:space="preserve"> at vi alle deltager ?</w:t>
      </w:r>
    </w:p>
    <w:p w:rsidR="00AF1292" w:rsidRPr="00B61BD9" w:rsidRDefault="00234424" w:rsidP="00AF1292">
      <w:pPr>
        <w:pStyle w:val="Paragraphedeliste"/>
        <w:numPr>
          <w:ilvl w:val="1"/>
          <w:numId w:val="8"/>
        </w:numPr>
        <w:rPr>
          <w:rFonts w:eastAsia="Times New Roman" w:cs="Arial"/>
          <w:color w:val="222222"/>
          <w:sz w:val="20"/>
          <w:szCs w:val="20"/>
          <w:lang w:val="da-DK" w:eastAsia="en-GB"/>
        </w:rPr>
      </w:pPr>
      <w:r>
        <w:rPr>
          <w:rFonts w:eastAsia="Times New Roman" w:cs="Arial"/>
          <w:color w:val="222222"/>
          <w:sz w:val="20"/>
          <w:szCs w:val="20"/>
          <w:lang w:val="da-DK" w:eastAsia="en-GB"/>
        </w:rPr>
        <w:t>Vi er en forening på omkring</w:t>
      </w:r>
      <w:r w:rsidR="00AF1292"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 xml:space="preserve"> 30 familier med ca</w:t>
      </w:r>
      <w:r>
        <w:rPr>
          <w:rFonts w:eastAsia="Times New Roman" w:cs="Arial"/>
          <w:color w:val="222222"/>
          <w:sz w:val="20"/>
          <w:szCs w:val="20"/>
          <w:lang w:val="da-DK" w:eastAsia="en-GB"/>
        </w:rPr>
        <w:t>.</w:t>
      </w:r>
      <w:r w:rsidR="00AF1292"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 xml:space="preserve"> 55 b</w:t>
      </w:r>
      <w:r>
        <w:rPr>
          <w:rFonts w:eastAsia="Times New Roman" w:cs="Arial"/>
          <w:color w:val="222222"/>
          <w:sz w:val="20"/>
          <w:szCs w:val="20"/>
          <w:lang w:val="da-DK" w:eastAsia="en-GB"/>
        </w:rPr>
        <w:t>ø</w:t>
      </w:r>
      <w:r w:rsidR="00AF1292"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>rn fordelt p</w:t>
      </w:r>
      <w:r>
        <w:rPr>
          <w:rFonts w:eastAsia="Times New Roman" w:cs="Arial"/>
          <w:color w:val="222222"/>
          <w:sz w:val="20"/>
          <w:szCs w:val="20"/>
          <w:lang w:val="da-DK" w:eastAsia="en-GB"/>
        </w:rPr>
        <w:t>å</w:t>
      </w:r>
      <w:r w:rsidR="00AF1292"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 xml:space="preserve"> alle </w:t>
      </w:r>
      <w:r>
        <w:rPr>
          <w:rFonts w:eastAsia="Times New Roman" w:cs="Arial"/>
          <w:color w:val="222222"/>
          <w:sz w:val="20"/>
          <w:szCs w:val="20"/>
          <w:lang w:val="da-DK" w:eastAsia="en-GB"/>
        </w:rPr>
        <w:t>klasse</w:t>
      </w:r>
      <w:r w:rsidR="00AF1292"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 xml:space="preserve">trin. </w:t>
      </w:r>
    </w:p>
    <w:p w:rsidR="00AF1292" w:rsidRPr="00B61BD9" w:rsidRDefault="00907A09" w:rsidP="00AF1292">
      <w:pPr>
        <w:pStyle w:val="Paragraphedeliste"/>
        <w:numPr>
          <w:ilvl w:val="1"/>
          <w:numId w:val="8"/>
        </w:numPr>
        <w:rPr>
          <w:rFonts w:eastAsia="Times New Roman" w:cs="Arial"/>
          <w:color w:val="222222"/>
          <w:sz w:val="20"/>
          <w:szCs w:val="20"/>
          <w:lang w:val="da-DK" w:eastAsia="en-GB"/>
        </w:rPr>
      </w:pPr>
      <w:r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>Vores b</w:t>
      </w:r>
      <w:r w:rsidR="00234424">
        <w:rPr>
          <w:rFonts w:eastAsia="Times New Roman" w:cs="Arial"/>
          <w:color w:val="222222"/>
          <w:sz w:val="20"/>
          <w:szCs w:val="20"/>
          <w:lang w:val="da-DK" w:eastAsia="en-GB"/>
        </w:rPr>
        <w:t>ø</w:t>
      </w:r>
      <w:r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>rn kan kun g</w:t>
      </w:r>
      <w:r w:rsidR="00234424">
        <w:rPr>
          <w:rFonts w:eastAsia="Times New Roman" w:cs="Arial"/>
          <w:color w:val="222222"/>
          <w:sz w:val="20"/>
          <w:szCs w:val="20"/>
          <w:lang w:val="da-DK" w:eastAsia="en-GB"/>
        </w:rPr>
        <w:t>å</w:t>
      </w:r>
      <w:r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 xml:space="preserve"> p</w:t>
      </w:r>
      <w:r w:rsidR="00234424">
        <w:rPr>
          <w:rFonts w:eastAsia="Times New Roman" w:cs="Arial"/>
          <w:color w:val="222222"/>
          <w:sz w:val="20"/>
          <w:szCs w:val="20"/>
          <w:lang w:val="da-DK" w:eastAsia="en-GB"/>
        </w:rPr>
        <w:t>å</w:t>
      </w:r>
      <w:r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 xml:space="preserve"> </w:t>
      </w:r>
      <w:r w:rsidR="00234424">
        <w:rPr>
          <w:rFonts w:eastAsia="Times New Roman" w:cs="Arial"/>
          <w:color w:val="222222"/>
          <w:sz w:val="20"/>
          <w:szCs w:val="20"/>
          <w:lang w:val="da-DK" w:eastAsia="en-GB"/>
        </w:rPr>
        <w:t xml:space="preserve">Lycée International, </w:t>
      </w:r>
      <w:r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>hvis vores forening eksisterer</w:t>
      </w:r>
      <w:r w:rsidR="00234424">
        <w:rPr>
          <w:rFonts w:eastAsia="Times New Roman" w:cs="Arial"/>
          <w:color w:val="222222"/>
          <w:sz w:val="20"/>
          <w:szCs w:val="20"/>
          <w:lang w:val="da-DK" w:eastAsia="en-GB"/>
        </w:rPr>
        <w:t xml:space="preserve">. Den </w:t>
      </w:r>
      <w:r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>er det prim</w:t>
      </w:r>
      <w:r w:rsidR="00234424">
        <w:rPr>
          <w:rFonts w:eastAsia="Times New Roman" w:cs="Arial"/>
          <w:color w:val="222222"/>
          <w:sz w:val="20"/>
          <w:szCs w:val="20"/>
          <w:lang w:val="da-DK" w:eastAsia="en-GB"/>
        </w:rPr>
        <w:t>æ</w:t>
      </w:r>
      <w:r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>re fundament for deres skolegang og deres fortsatte danskundervisning</w:t>
      </w:r>
      <w:r w:rsidR="00AF1292"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 xml:space="preserve">. </w:t>
      </w:r>
    </w:p>
    <w:p w:rsidR="00AF1292" w:rsidRPr="00B61BD9" w:rsidRDefault="00AF1292" w:rsidP="00AF1292">
      <w:pPr>
        <w:pStyle w:val="Paragraphedeliste"/>
        <w:numPr>
          <w:ilvl w:val="1"/>
          <w:numId w:val="8"/>
        </w:numPr>
        <w:rPr>
          <w:rFonts w:eastAsia="Times New Roman" w:cs="Arial"/>
          <w:color w:val="222222"/>
          <w:sz w:val="20"/>
          <w:szCs w:val="20"/>
          <w:lang w:val="da-DK" w:eastAsia="en-GB"/>
        </w:rPr>
      </w:pPr>
      <w:r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>Vi er ansvarlige for l</w:t>
      </w:r>
      <w:r w:rsidR="00234424">
        <w:rPr>
          <w:rFonts w:eastAsia="Times New Roman" w:cs="Arial"/>
          <w:color w:val="222222"/>
          <w:sz w:val="20"/>
          <w:szCs w:val="20"/>
          <w:lang w:val="da-DK" w:eastAsia="en-GB"/>
        </w:rPr>
        <w:t>æ</w:t>
      </w:r>
      <w:r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>rerstaben</w:t>
      </w:r>
      <w:r w:rsidR="00907A09"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>, sikre</w:t>
      </w:r>
      <w:r w:rsidR="00234424">
        <w:rPr>
          <w:rFonts w:eastAsia="Times New Roman" w:cs="Arial"/>
          <w:color w:val="222222"/>
          <w:sz w:val="20"/>
          <w:szCs w:val="20"/>
          <w:lang w:val="da-DK" w:eastAsia="en-GB"/>
        </w:rPr>
        <w:t>r</w:t>
      </w:r>
      <w:r w:rsidR="00907A09"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 xml:space="preserve"> kontinutet, l</w:t>
      </w:r>
      <w:r w:rsidR="00234424">
        <w:rPr>
          <w:rFonts w:eastAsia="Times New Roman" w:cs="Arial"/>
          <w:color w:val="222222"/>
          <w:sz w:val="20"/>
          <w:szCs w:val="20"/>
          <w:lang w:val="da-DK" w:eastAsia="en-GB"/>
        </w:rPr>
        <w:t>ø</w:t>
      </w:r>
      <w:r w:rsidR="00907A09"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>nninger osv</w:t>
      </w:r>
      <w:r w:rsidR="00234424">
        <w:rPr>
          <w:rFonts w:eastAsia="Times New Roman" w:cs="Arial"/>
          <w:color w:val="222222"/>
          <w:sz w:val="20"/>
          <w:szCs w:val="20"/>
          <w:lang w:val="da-DK" w:eastAsia="en-GB"/>
        </w:rPr>
        <w:t>.</w:t>
      </w:r>
      <w:r w:rsidR="00907A09"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>, som p</w:t>
      </w:r>
      <w:r w:rsidR="00234424">
        <w:rPr>
          <w:rFonts w:eastAsia="Times New Roman" w:cs="Arial"/>
          <w:color w:val="222222"/>
          <w:sz w:val="20"/>
          <w:szCs w:val="20"/>
          <w:lang w:val="da-DK" w:eastAsia="en-GB"/>
        </w:rPr>
        <w:t>å</w:t>
      </w:r>
      <w:r w:rsidR="00907A09"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>virker vores b</w:t>
      </w:r>
      <w:r w:rsidR="00234424">
        <w:rPr>
          <w:rFonts w:eastAsia="Times New Roman" w:cs="Arial"/>
          <w:color w:val="222222"/>
          <w:sz w:val="20"/>
          <w:szCs w:val="20"/>
          <w:lang w:val="da-DK" w:eastAsia="en-GB"/>
        </w:rPr>
        <w:t>ørns skolegang</w:t>
      </w:r>
      <w:r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 xml:space="preserve"> </w:t>
      </w:r>
    </w:p>
    <w:p w:rsidR="00AF1292" w:rsidRPr="00B61BD9" w:rsidRDefault="00AF1292" w:rsidP="00AF1292">
      <w:pPr>
        <w:pStyle w:val="Paragraphedeliste"/>
        <w:numPr>
          <w:ilvl w:val="1"/>
          <w:numId w:val="8"/>
        </w:numPr>
        <w:rPr>
          <w:rFonts w:eastAsia="Times New Roman" w:cs="Arial"/>
          <w:color w:val="222222"/>
          <w:sz w:val="20"/>
          <w:szCs w:val="20"/>
          <w:lang w:val="da-DK" w:eastAsia="en-GB"/>
        </w:rPr>
      </w:pPr>
      <w:r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>Derudover har vi forpligtelser over for de andre sektioner mht</w:t>
      </w:r>
      <w:r w:rsidR="00234424">
        <w:rPr>
          <w:rFonts w:eastAsia="Times New Roman" w:cs="Arial"/>
          <w:color w:val="222222"/>
          <w:sz w:val="20"/>
          <w:szCs w:val="20"/>
          <w:lang w:val="da-DK" w:eastAsia="en-GB"/>
        </w:rPr>
        <w:t>.</w:t>
      </w:r>
      <w:r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 xml:space="preserve"> samarbejde omkring vores b</w:t>
      </w:r>
      <w:r w:rsidR="00234424">
        <w:rPr>
          <w:rFonts w:eastAsia="Times New Roman" w:cs="Arial"/>
          <w:color w:val="222222"/>
          <w:sz w:val="20"/>
          <w:szCs w:val="20"/>
          <w:lang w:val="da-DK" w:eastAsia="en-GB"/>
        </w:rPr>
        <w:t>ø</w:t>
      </w:r>
      <w:r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>rns hverdag p</w:t>
      </w:r>
      <w:r w:rsidR="00234424">
        <w:rPr>
          <w:rFonts w:eastAsia="Times New Roman" w:cs="Arial"/>
          <w:color w:val="222222"/>
          <w:sz w:val="20"/>
          <w:szCs w:val="20"/>
          <w:lang w:val="da-DK" w:eastAsia="en-GB"/>
        </w:rPr>
        <w:t>å</w:t>
      </w:r>
      <w:r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 xml:space="preserve"> skolen, b</w:t>
      </w:r>
      <w:r w:rsidR="00234424">
        <w:rPr>
          <w:rFonts w:eastAsia="Times New Roman" w:cs="Arial"/>
          <w:color w:val="222222"/>
          <w:sz w:val="20"/>
          <w:szCs w:val="20"/>
          <w:lang w:val="da-DK" w:eastAsia="en-GB"/>
        </w:rPr>
        <w:t>å</w:t>
      </w:r>
      <w:r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>de via diverse organisationer med bestemte form</w:t>
      </w:r>
      <w:r w:rsidR="00234424">
        <w:rPr>
          <w:rFonts w:eastAsia="Times New Roman" w:cs="Arial"/>
          <w:color w:val="222222"/>
          <w:sz w:val="20"/>
          <w:szCs w:val="20"/>
          <w:lang w:val="da-DK" w:eastAsia="en-GB"/>
        </w:rPr>
        <w:t>ål</w:t>
      </w:r>
      <w:r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 xml:space="preserve"> som </w:t>
      </w:r>
      <w:r w:rsidR="00234424">
        <w:rPr>
          <w:rFonts w:eastAsia="Times New Roman" w:cs="Arial"/>
          <w:color w:val="222222"/>
          <w:sz w:val="20"/>
          <w:szCs w:val="20"/>
          <w:lang w:val="da-DK" w:eastAsia="en-GB"/>
        </w:rPr>
        <w:t xml:space="preserve">via </w:t>
      </w:r>
      <w:r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>aktiv deltagelse i arrangementer b</w:t>
      </w:r>
      <w:r w:rsidR="00234424">
        <w:rPr>
          <w:rFonts w:eastAsia="Times New Roman" w:cs="Arial"/>
          <w:color w:val="222222"/>
          <w:sz w:val="20"/>
          <w:szCs w:val="20"/>
          <w:lang w:val="da-DK" w:eastAsia="en-GB"/>
        </w:rPr>
        <w:t>å</w:t>
      </w:r>
      <w:r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>de inden for sektionen og p</w:t>
      </w:r>
      <w:r w:rsidR="00234424">
        <w:rPr>
          <w:rFonts w:eastAsia="Times New Roman" w:cs="Arial"/>
          <w:color w:val="222222"/>
          <w:sz w:val="20"/>
          <w:szCs w:val="20"/>
          <w:lang w:val="da-DK" w:eastAsia="en-GB"/>
        </w:rPr>
        <w:t>å</w:t>
      </w:r>
      <w:r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 xml:space="preserve"> tv</w:t>
      </w:r>
      <w:r w:rsidR="00234424">
        <w:rPr>
          <w:rFonts w:eastAsia="Times New Roman" w:cs="Arial"/>
          <w:color w:val="222222"/>
          <w:sz w:val="20"/>
          <w:szCs w:val="20"/>
          <w:lang w:val="da-DK" w:eastAsia="en-GB"/>
        </w:rPr>
        <w:t>æ</w:t>
      </w:r>
      <w:r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>rs</w:t>
      </w:r>
      <w:r w:rsidR="00907A09"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 xml:space="preserve"> (se beskrivelse af organisationerne for mere information</w:t>
      </w:r>
      <w:r w:rsidR="00234424">
        <w:rPr>
          <w:rFonts w:eastAsia="Times New Roman" w:cs="Arial"/>
          <w:color w:val="222222"/>
          <w:sz w:val="20"/>
          <w:szCs w:val="20"/>
          <w:lang w:val="da-DK" w:eastAsia="en-GB"/>
        </w:rPr>
        <w:t xml:space="preserve"> under rubrikken ”aktiviteter”)</w:t>
      </w:r>
      <w:r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 xml:space="preserve">. </w:t>
      </w:r>
    </w:p>
    <w:p w:rsidR="00AF1292" w:rsidRPr="00B61BD9" w:rsidRDefault="00AF1292" w:rsidP="00AF1292">
      <w:pPr>
        <w:pStyle w:val="Paragraphedeliste"/>
        <w:numPr>
          <w:ilvl w:val="1"/>
          <w:numId w:val="8"/>
        </w:numPr>
        <w:rPr>
          <w:rFonts w:eastAsia="Times New Roman" w:cs="Arial"/>
          <w:color w:val="222222"/>
          <w:sz w:val="20"/>
          <w:szCs w:val="20"/>
          <w:lang w:val="da-DK" w:eastAsia="en-GB"/>
        </w:rPr>
      </w:pPr>
      <w:r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>Det kr</w:t>
      </w:r>
      <w:r w:rsidR="00234424">
        <w:rPr>
          <w:rFonts w:eastAsia="Times New Roman" w:cs="Arial"/>
          <w:color w:val="222222"/>
          <w:sz w:val="20"/>
          <w:szCs w:val="20"/>
          <w:lang w:val="da-DK" w:eastAsia="en-GB"/>
        </w:rPr>
        <w:t>æ</w:t>
      </w:r>
      <w:r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>ver mange kr</w:t>
      </w:r>
      <w:r w:rsidR="00234424">
        <w:rPr>
          <w:rFonts w:eastAsia="Times New Roman" w:cs="Arial"/>
          <w:color w:val="222222"/>
          <w:sz w:val="20"/>
          <w:szCs w:val="20"/>
          <w:lang w:val="da-DK" w:eastAsia="en-GB"/>
        </w:rPr>
        <w:t xml:space="preserve">æfter </w:t>
      </w:r>
      <w:r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 xml:space="preserve">og </w:t>
      </w:r>
      <w:r w:rsidR="00234424">
        <w:rPr>
          <w:rFonts w:eastAsia="Times New Roman" w:cs="Arial"/>
          <w:color w:val="222222"/>
          <w:sz w:val="20"/>
          <w:szCs w:val="20"/>
          <w:lang w:val="da-DK" w:eastAsia="en-GB"/>
        </w:rPr>
        <w:t xml:space="preserve">det er derfor nødvendigt, </w:t>
      </w:r>
      <w:r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>at alle for</w:t>
      </w:r>
      <w:r w:rsidR="00234424">
        <w:rPr>
          <w:rFonts w:eastAsia="Times New Roman" w:cs="Arial"/>
          <w:color w:val="222222"/>
          <w:sz w:val="20"/>
          <w:szCs w:val="20"/>
          <w:lang w:val="da-DK" w:eastAsia="en-GB"/>
        </w:rPr>
        <w:t>æ</w:t>
      </w:r>
      <w:r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 xml:space="preserve">ldre </w:t>
      </w:r>
      <w:r w:rsidR="00234424">
        <w:rPr>
          <w:rFonts w:eastAsia="Times New Roman" w:cs="Arial"/>
          <w:color w:val="222222"/>
          <w:sz w:val="20"/>
          <w:szCs w:val="20"/>
          <w:lang w:val="da-DK" w:eastAsia="en-GB"/>
        </w:rPr>
        <w:t xml:space="preserve">bidrager, </w:t>
      </w:r>
      <w:r w:rsidR="00907A09"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 xml:space="preserve">for at </w:t>
      </w:r>
      <w:r w:rsidR="00234424">
        <w:rPr>
          <w:rFonts w:eastAsia="Times New Roman" w:cs="Arial"/>
          <w:color w:val="222222"/>
          <w:sz w:val="20"/>
          <w:szCs w:val="20"/>
          <w:lang w:val="da-DK" w:eastAsia="en-GB"/>
        </w:rPr>
        <w:t xml:space="preserve">sektionen fungerer </w:t>
      </w:r>
      <w:r w:rsidR="00907A09"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>optimalt</w:t>
      </w:r>
    </w:p>
    <w:p w:rsidR="00974E48" w:rsidRPr="00C73F4F" w:rsidRDefault="00974E48" w:rsidP="00974E48">
      <w:pPr>
        <w:pStyle w:val="NormalWeb"/>
        <w:rPr>
          <w:rFonts w:asciiTheme="minorHAnsi" w:hAnsiTheme="minorHAnsi" w:cs="Arial"/>
          <w:b/>
          <w:lang w:val="da-DK"/>
        </w:rPr>
      </w:pPr>
      <w:r w:rsidRPr="00C73F4F">
        <w:rPr>
          <w:rFonts w:asciiTheme="minorHAnsi" w:hAnsiTheme="minorHAnsi" w:cs="Arial"/>
          <w:b/>
          <w:lang w:val="da-DK"/>
        </w:rPr>
        <w:t xml:space="preserve">Hvor kan jeg finde mere information om </w:t>
      </w:r>
      <w:r w:rsidR="00C73F4F">
        <w:rPr>
          <w:rFonts w:asciiTheme="minorHAnsi" w:hAnsiTheme="minorHAnsi" w:cs="Arial"/>
          <w:b/>
          <w:lang w:val="da-DK"/>
        </w:rPr>
        <w:t>foreningens</w:t>
      </w:r>
      <w:r w:rsidRPr="00C73F4F">
        <w:rPr>
          <w:rFonts w:asciiTheme="minorHAnsi" w:hAnsiTheme="minorHAnsi" w:cs="Arial"/>
          <w:b/>
          <w:lang w:val="da-DK"/>
        </w:rPr>
        <w:t xml:space="preserve"> form</w:t>
      </w:r>
      <w:r w:rsidR="00CB7BB5">
        <w:rPr>
          <w:rFonts w:asciiTheme="minorHAnsi" w:hAnsiTheme="minorHAnsi" w:cs="Arial"/>
          <w:b/>
          <w:lang w:val="da-DK"/>
        </w:rPr>
        <w:t>å</w:t>
      </w:r>
      <w:r w:rsidRPr="00C73F4F">
        <w:rPr>
          <w:rFonts w:asciiTheme="minorHAnsi" w:hAnsiTheme="minorHAnsi" w:cs="Arial"/>
          <w:b/>
          <w:lang w:val="da-DK"/>
        </w:rPr>
        <w:t>l?</w:t>
      </w:r>
    </w:p>
    <w:p w:rsidR="00974E48" w:rsidRPr="00B61BD9" w:rsidRDefault="0053716C" w:rsidP="00974E48">
      <w:pPr>
        <w:pStyle w:val="Paragraphedeliste"/>
        <w:numPr>
          <w:ilvl w:val="1"/>
          <w:numId w:val="8"/>
        </w:numPr>
        <w:rPr>
          <w:rFonts w:eastAsia="Times New Roman" w:cs="Arial"/>
          <w:color w:val="222222"/>
          <w:sz w:val="20"/>
          <w:szCs w:val="20"/>
          <w:lang w:val="da-DK" w:eastAsia="en-GB"/>
        </w:rPr>
      </w:pPr>
      <w:hyperlink r:id="rId9" w:history="1">
        <w:r w:rsidR="00974E48" w:rsidRPr="00B61BD9">
          <w:rPr>
            <w:color w:val="222222"/>
            <w:sz w:val="20"/>
            <w:szCs w:val="20"/>
            <w:lang w:val="da-DK" w:eastAsia="en-GB"/>
          </w:rPr>
          <w:t>http://asso1901.com/profile.php?l=fr&amp;asso=1135162&amp;pname=LASSOCIATION-DES-PARENTS-DELEVES-DE-LA-SECTION-DANOISENORVEGIENNE-DU-LYCEE-INTERNATIONAL-DE-SAINT-GERMAIN-EN-LAYE</w:t>
        </w:r>
      </w:hyperlink>
    </w:p>
    <w:p w:rsidR="00B61BD9" w:rsidRPr="00CB7BB5" w:rsidRDefault="00AF1292" w:rsidP="008C07C2">
      <w:pPr>
        <w:pStyle w:val="Paragraphedeliste"/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="Tahoma"/>
          <w:caps/>
          <w:color w:val="454545"/>
          <w:kern w:val="36"/>
          <w:sz w:val="30"/>
          <w:szCs w:val="30"/>
          <w:lang w:val="da-DK" w:eastAsia="en-GB"/>
        </w:rPr>
      </w:pPr>
      <w:r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>Vedt</w:t>
      </w:r>
      <w:r w:rsidR="00CB7BB5">
        <w:rPr>
          <w:rFonts w:eastAsia="Times New Roman" w:cs="Arial"/>
          <w:color w:val="222222"/>
          <w:sz w:val="20"/>
          <w:szCs w:val="20"/>
          <w:lang w:val="da-DK" w:eastAsia="en-GB"/>
        </w:rPr>
        <w:t>æ</w:t>
      </w:r>
      <w:r w:rsidRPr="00B61BD9">
        <w:rPr>
          <w:rFonts w:eastAsia="Times New Roman" w:cs="Arial"/>
          <w:color w:val="222222"/>
          <w:sz w:val="20"/>
          <w:szCs w:val="20"/>
          <w:lang w:val="da-DK" w:eastAsia="en-GB"/>
        </w:rPr>
        <w:t xml:space="preserve">gterne </w:t>
      </w:r>
      <w:r w:rsidR="00CB7BB5">
        <w:rPr>
          <w:rFonts w:eastAsia="Times New Roman" w:cs="Arial"/>
          <w:color w:val="222222"/>
          <w:sz w:val="20"/>
          <w:szCs w:val="20"/>
          <w:lang w:val="da-DK" w:eastAsia="en-GB"/>
        </w:rPr>
        <w:t>(på forældreintra under ”bestyrelsen”)</w:t>
      </w:r>
    </w:p>
    <w:p w:rsidR="00AF1292" w:rsidRPr="00234424" w:rsidRDefault="00CB7BB5" w:rsidP="00B61BD9">
      <w:pPr>
        <w:spacing w:before="100" w:beforeAutospacing="1" w:after="100" w:afterAutospacing="1" w:line="240" w:lineRule="auto"/>
        <w:ind w:left="360"/>
        <w:rPr>
          <w:rFonts w:eastAsia="Times New Roman" w:cs="Tahoma"/>
          <w:b/>
          <w:caps/>
          <w:color w:val="454545"/>
          <w:kern w:val="36"/>
          <w:sz w:val="30"/>
          <w:szCs w:val="30"/>
          <w:lang w:eastAsia="en-GB"/>
        </w:rPr>
      </w:pPr>
      <w:r>
        <w:rPr>
          <w:rFonts w:eastAsia="Times New Roman" w:cs="Tahoma"/>
          <w:b/>
          <w:caps/>
          <w:noProof/>
          <w:color w:val="454545"/>
          <w:kern w:val="36"/>
          <w:sz w:val="30"/>
          <w:szCs w:val="30"/>
        </w:rPr>
        <w:drawing>
          <wp:inline distT="0" distB="0" distL="0" distR="0">
            <wp:extent cx="405517" cy="405517"/>
            <wp:effectExtent l="0" t="0" r="0" b="0"/>
            <wp:docPr id="2" name="Image 2" descr="C:\Users\margrethe\AppData\Local\Microsoft\Windows\Temporary Internet Files\Content.IE5\71HQZN69\MM90017824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grethe\AppData\Local\Microsoft\Windows\Temporary Internet Files\Content.IE5\71HQZN69\MM900178248[1].gif"/>
                    <pic:cNvPicPr>
                      <a:picLocks noChangeAspect="1" noChangeArrowheads="1" noCrop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623" cy="405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ahoma"/>
          <w:b/>
          <w:caps/>
          <w:color w:val="454545"/>
          <w:kern w:val="36"/>
          <w:sz w:val="30"/>
          <w:szCs w:val="30"/>
          <w:lang w:eastAsia="en-GB"/>
        </w:rPr>
        <w:t xml:space="preserve">  </w:t>
      </w:r>
      <w:r w:rsidR="00AF1292" w:rsidRPr="00234424">
        <w:rPr>
          <w:rFonts w:eastAsia="Times New Roman" w:cs="Tahoma"/>
          <w:b/>
          <w:caps/>
          <w:color w:val="454545"/>
          <w:kern w:val="36"/>
          <w:sz w:val="30"/>
          <w:szCs w:val="30"/>
          <w:lang w:eastAsia="en-GB"/>
        </w:rPr>
        <w:t>Version francaise :</w:t>
      </w:r>
    </w:p>
    <w:p w:rsidR="008C07C2" w:rsidRPr="00B61BD9" w:rsidRDefault="008C07C2" w:rsidP="008C07C2">
      <w:p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  <w:lang w:eastAsia="en-GB"/>
        </w:rPr>
      </w:pPr>
      <w:r w:rsidRPr="00B61BD9">
        <w:rPr>
          <w:rFonts w:eastAsia="Times New Roman" w:cs="Arial"/>
          <w:sz w:val="20"/>
          <w:szCs w:val="20"/>
          <w:lang w:eastAsia="en-GB"/>
        </w:rPr>
        <w:t>Une association loi de 1901 doit remplir plusieurs conditions :</w:t>
      </w:r>
    </w:p>
    <w:p w:rsidR="008C07C2" w:rsidRPr="00B61BD9" w:rsidRDefault="008C07C2" w:rsidP="008C07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  <w:lang w:eastAsia="en-GB"/>
        </w:rPr>
      </w:pPr>
      <w:r w:rsidRPr="00B61BD9">
        <w:rPr>
          <w:rFonts w:eastAsia="Times New Roman" w:cs="Arial"/>
          <w:sz w:val="20"/>
          <w:szCs w:val="20"/>
          <w:lang w:eastAsia="en-GB"/>
        </w:rPr>
        <w:t>être composée d'au moins deux personnes ;</w:t>
      </w:r>
    </w:p>
    <w:p w:rsidR="008C07C2" w:rsidRPr="00B61BD9" w:rsidRDefault="008C07C2" w:rsidP="008C07C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  <w:lang w:eastAsia="en-GB"/>
        </w:rPr>
      </w:pPr>
      <w:r w:rsidRPr="00B61BD9">
        <w:rPr>
          <w:rFonts w:eastAsia="Times New Roman" w:cs="Arial"/>
          <w:sz w:val="20"/>
          <w:szCs w:val="20"/>
          <w:lang w:eastAsia="en-GB"/>
        </w:rPr>
        <w:t>doit avoir un autre but que de partager des bénéfices. De plus, l'activité de l'association ne doit pas enrichir directement ou indirectement l'un de ses membres</w:t>
      </w:r>
    </w:p>
    <w:p w:rsidR="008C07C2" w:rsidRPr="00B61BD9" w:rsidRDefault="008C07C2" w:rsidP="008C07C2">
      <w:pPr>
        <w:pStyle w:val="NormalWeb"/>
        <w:rPr>
          <w:rFonts w:asciiTheme="minorHAnsi" w:hAnsiTheme="minorHAnsi" w:cs="Arial"/>
          <w:sz w:val="20"/>
          <w:szCs w:val="20"/>
        </w:rPr>
      </w:pPr>
      <w:r w:rsidRPr="00B61BD9">
        <w:rPr>
          <w:rFonts w:asciiTheme="minorHAnsi" w:hAnsiTheme="minorHAnsi" w:cs="Arial"/>
          <w:sz w:val="20"/>
          <w:szCs w:val="20"/>
        </w:rPr>
        <w:t xml:space="preserve">En </w:t>
      </w:r>
      <w:hyperlink r:id="rId11" w:tooltip="Droit des associations en France" w:history="1">
        <w:r w:rsidRPr="00B61BD9">
          <w:rPr>
            <w:rStyle w:val="Lienhypertexte"/>
            <w:rFonts w:asciiTheme="minorHAnsi" w:hAnsiTheme="minorHAnsi" w:cs="Arial"/>
            <w:sz w:val="20"/>
            <w:szCs w:val="20"/>
          </w:rPr>
          <w:t>droit des associations</w:t>
        </w:r>
      </w:hyperlink>
      <w:r w:rsidRPr="00B61BD9">
        <w:rPr>
          <w:rFonts w:asciiTheme="minorHAnsi" w:hAnsiTheme="minorHAnsi" w:cs="Arial"/>
          <w:sz w:val="20"/>
          <w:szCs w:val="20"/>
        </w:rPr>
        <w:t xml:space="preserve">, une </w:t>
      </w:r>
      <w:r w:rsidRPr="00B61BD9">
        <w:rPr>
          <w:rFonts w:asciiTheme="minorHAnsi" w:hAnsiTheme="minorHAnsi" w:cs="Arial"/>
          <w:b/>
          <w:bCs/>
          <w:sz w:val="20"/>
          <w:szCs w:val="20"/>
        </w:rPr>
        <w:t>association loi de 1901</w:t>
      </w:r>
      <w:r w:rsidRPr="00B61BD9">
        <w:rPr>
          <w:rFonts w:asciiTheme="minorHAnsi" w:hAnsiTheme="minorHAnsi" w:cs="Arial"/>
          <w:sz w:val="20"/>
          <w:szCs w:val="20"/>
        </w:rPr>
        <w:t xml:space="preserve"> est en </w:t>
      </w:r>
      <w:hyperlink r:id="rId12" w:tooltip="France" w:history="1">
        <w:r w:rsidRPr="00B61BD9">
          <w:rPr>
            <w:rStyle w:val="Lienhypertexte"/>
            <w:rFonts w:asciiTheme="minorHAnsi" w:hAnsiTheme="minorHAnsi" w:cs="Arial"/>
            <w:sz w:val="20"/>
            <w:szCs w:val="20"/>
          </w:rPr>
          <w:t>France</w:t>
        </w:r>
      </w:hyperlink>
      <w:r w:rsidRPr="00B61BD9">
        <w:rPr>
          <w:rFonts w:asciiTheme="minorHAnsi" w:hAnsiTheme="minorHAnsi" w:cs="Arial"/>
          <w:sz w:val="20"/>
          <w:szCs w:val="20"/>
        </w:rPr>
        <w:t xml:space="preserve"> une </w:t>
      </w:r>
      <w:hyperlink r:id="rId13" w:tooltip="Association à but non lucratif" w:history="1">
        <w:r w:rsidRPr="00B61BD9">
          <w:rPr>
            <w:rStyle w:val="Lienhypertexte"/>
            <w:rFonts w:asciiTheme="minorHAnsi" w:hAnsiTheme="minorHAnsi" w:cs="Arial"/>
            <w:sz w:val="20"/>
            <w:szCs w:val="20"/>
          </w:rPr>
          <w:t>association à but non lucratif</w:t>
        </w:r>
      </w:hyperlink>
      <w:r w:rsidRPr="00B61BD9">
        <w:rPr>
          <w:rFonts w:asciiTheme="minorHAnsi" w:hAnsiTheme="minorHAnsi" w:cs="Arial"/>
          <w:sz w:val="20"/>
          <w:szCs w:val="20"/>
        </w:rPr>
        <w:t xml:space="preserve"> qui relève de la loi du </w:t>
      </w:r>
      <w:hyperlink r:id="rId14" w:tooltip="1er juillet" w:history="1">
        <w:r w:rsidRPr="00B61BD9">
          <w:rPr>
            <w:rStyle w:val="Lienhypertexte"/>
            <w:rFonts w:asciiTheme="minorHAnsi" w:hAnsiTheme="minorHAnsi" w:cs="Arial"/>
            <w:sz w:val="20"/>
            <w:szCs w:val="20"/>
          </w:rPr>
          <w:t>1</w:t>
        </w:r>
        <w:r w:rsidRPr="00B61BD9">
          <w:rPr>
            <w:rStyle w:val="Lienhypertexte"/>
            <w:rFonts w:asciiTheme="minorHAnsi" w:hAnsiTheme="minorHAnsi" w:cs="Arial"/>
            <w:sz w:val="20"/>
            <w:szCs w:val="20"/>
            <w:vertAlign w:val="superscript"/>
          </w:rPr>
          <w:t>er</w:t>
        </w:r>
      </w:hyperlink>
      <w:r w:rsidRPr="00B61BD9">
        <w:rPr>
          <w:rFonts w:asciiTheme="minorHAnsi" w:hAnsiTheme="minorHAnsi" w:cs="Arial"/>
          <w:sz w:val="20"/>
          <w:szCs w:val="20"/>
        </w:rPr>
        <w:t> </w:t>
      </w:r>
      <w:hyperlink r:id="rId15" w:tooltip="Juillet 1901" w:history="1">
        <w:r w:rsidRPr="00B61BD9">
          <w:rPr>
            <w:rStyle w:val="Lienhypertexte"/>
            <w:rFonts w:asciiTheme="minorHAnsi" w:hAnsiTheme="minorHAnsi" w:cs="Arial"/>
            <w:sz w:val="20"/>
            <w:szCs w:val="20"/>
          </w:rPr>
          <w:t>juillet</w:t>
        </w:r>
      </w:hyperlink>
      <w:r w:rsidRPr="00B61BD9">
        <w:rPr>
          <w:rFonts w:asciiTheme="minorHAnsi" w:hAnsiTheme="minorHAnsi" w:cs="Arial"/>
          <w:sz w:val="20"/>
          <w:szCs w:val="20"/>
        </w:rPr>
        <w:t> </w:t>
      </w:r>
      <w:hyperlink r:id="rId16" w:tooltip="1901 en France" w:history="1">
        <w:r w:rsidRPr="00B61BD9">
          <w:rPr>
            <w:rStyle w:val="Lienhypertexte"/>
            <w:rFonts w:asciiTheme="minorHAnsi" w:hAnsiTheme="minorHAnsi" w:cs="Arial"/>
            <w:sz w:val="20"/>
            <w:szCs w:val="20"/>
          </w:rPr>
          <w:t>1901</w:t>
        </w:r>
      </w:hyperlink>
      <w:hyperlink r:id="rId17" w:anchor="cite_note-legifrance-1" w:history="1">
        <w:r w:rsidRPr="00B61BD9">
          <w:rPr>
            <w:rStyle w:val="citecrochet1"/>
            <w:rFonts w:asciiTheme="minorHAnsi" w:hAnsiTheme="minorHAnsi" w:cs="Arial"/>
            <w:color w:val="0000FF"/>
            <w:sz w:val="20"/>
            <w:szCs w:val="20"/>
            <w:u w:val="single"/>
            <w:vertAlign w:val="superscript"/>
            <w:specVanish w:val="0"/>
          </w:rPr>
          <w:t>[</w:t>
        </w:r>
        <w:r w:rsidRPr="00B61BD9">
          <w:rPr>
            <w:rStyle w:val="Lienhypertexte"/>
            <w:rFonts w:asciiTheme="minorHAnsi" w:hAnsiTheme="minorHAnsi" w:cs="Arial"/>
            <w:sz w:val="20"/>
            <w:szCs w:val="20"/>
            <w:vertAlign w:val="superscript"/>
          </w:rPr>
          <w:t>1</w:t>
        </w:r>
        <w:r w:rsidRPr="00B61BD9">
          <w:rPr>
            <w:rStyle w:val="citecrochet1"/>
            <w:rFonts w:asciiTheme="minorHAnsi" w:hAnsiTheme="minorHAnsi" w:cs="Arial"/>
            <w:color w:val="0000FF"/>
            <w:sz w:val="20"/>
            <w:szCs w:val="20"/>
            <w:u w:val="single"/>
            <w:vertAlign w:val="superscript"/>
            <w:specVanish w:val="0"/>
          </w:rPr>
          <w:t>]</w:t>
        </w:r>
      </w:hyperlink>
      <w:r w:rsidRPr="00B61BD9">
        <w:rPr>
          <w:rFonts w:asciiTheme="minorHAnsi" w:hAnsiTheme="minorHAnsi" w:cs="Arial"/>
          <w:sz w:val="20"/>
          <w:szCs w:val="20"/>
        </w:rPr>
        <w:t xml:space="preserve"> mise en place par </w:t>
      </w:r>
      <w:hyperlink r:id="rId18" w:tooltip="Pierre Waldeck-Rousseau" w:history="1">
        <w:r w:rsidRPr="00B61BD9">
          <w:rPr>
            <w:rStyle w:val="Lienhypertexte"/>
            <w:rFonts w:asciiTheme="minorHAnsi" w:hAnsiTheme="minorHAnsi" w:cs="Arial"/>
            <w:sz w:val="20"/>
            <w:szCs w:val="20"/>
          </w:rPr>
          <w:t>Waldeck-Rousseau</w:t>
        </w:r>
      </w:hyperlink>
      <w:r w:rsidRPr="00B61BD9">
        <w:rPr>
          <w:rFonts w:asciiTheme="minorHAnsi" w:hAnsiTheme="minorHAnsi" w:cs="Arial"/>
          <w:sz w:val="20"/>
          <w:szCs w:val="20"/>
        </w:rPr>
        <w:t xml:space="preserve"> (ancien ministre de l'Intérieur, alors président du Conseil) et du décret du </w:t>
      </w:r>
      <w:hyperlink r:id="rId19" w:tooltip="16 août" w:history="1">
        <w:r w:rsidRPr="00B61BD9">
          <w:rPr>
            <w:rStyle w:val="Lienhypertexte"/>
            <w:rFonts w:asciiTheme="minorHAnsi" w:hAnsiTheme="minorHAnsi" w:cs="Arial"/>
            <w:sz w:val="20"/>
            <w:szCs w:val="20"/>
          </w:rPr>
          <w:t>16</w:t>
        </w:r>
      </w:hyperlink>
      <w:r w:rsidRPr="00B61BD9">
        <w:rPr>
          <w:rFonts w:asciiTheme="minorHAnsi" w:hAnsiTheme="minorHAnsi" w:cs="Arial"/>
          <w:sz w:val="20"/>
          <w:szCs w:val="20"/>
        </w:rPr>
        <w:t> </w:t>
      </w:r>
      <w:hyperlink r:id="rId20" w:tooltip="Août 1901" w:history="1">
        <w:r w:rsidRPr="00B61BD9">
          <w:rPr>
            <w:rStyle w:val="Lienhypertexte"/>
            <w:rFonts w:asciiTheme="minorHAnsi" w:hAnsiTheme="minorHAnsi" w:cs="Arial"/>
            <w:sz w:val="20"/>
            <w:szCs w:val="20"/>
          </w:rPr>
          <w:t>août</w:t>
        </w:r>
      </w:hyperlink>
      <w:r w:rsidRPr="00B61BD9">
        <w:rPr>
          <w:rFonts w:asciiTheme="minorHAnsi" w:hAnsiTheme="minorHAnsi" w:cs="Arial"/>
          <w:sz w:val="20"/>
          <w:szCs w:val="20"/>
        </w:rPr>
        <w:t> </w:t>
      </w:r>
      <w:hyperlink r:id="rId21" w:tooltip="1901 en France" w:history="1">
        <w:r w:rsidRPr="00B61BD9">
          <w:rPr>
            <w:rStyle w:val="Lienhypertexte"/>
            <w:rFonts w:asciiTheme="minorHAnsi" w:hAnsiTheme="minorHAnsi" w:cs="Arial"/>
            <w:sz w:val="20"/>
            <w:szCs w:val="20"/>
          </w:rPr>
          <w:t>1901</w:t>
        </w:r>
      </w:hyperlink>
    </w:p>
    <w:p w:rsidR="008C07C2" w:rsidRPr="00B61BD9" w:rsidRDefault="008C07C2" w:rsidP="008C07C2">
      <w:pPr>
        <w:pStyle w:val="NormalWeb"/>
        <w:rPr>
          <w:rFonts w:asciiTheme="minorHAnsi" w:hAnsiTheme="minorHAnsi" w:cs="Arial"/>
          <w:sz w:val="20"/>
          <w:szCs w:val="20"/>
        </w:rPr>
      </w:pPr>
      <w:r w:rsidRPr="00B61BD9">
        <w:rPr>
          <w:rFonts w:asciiTheme="minorHAnsi" w:hAnsiTheme="minorHAnsi" w:cs="Arial"/>
          <w:sz w:val="20"/>
          <w:szCs w:val="20"/>
        </w:rPr>
        <w:t xml:space="preserve">L'association est un </w:t>
      </w:r>
      <w:hyperlink r:id="rId22" w:tooltip="Contrat" w:history="1">
        <w:r w:rsidRPr="00B61BD9">
          <w:rPr>
            <w:rStyle w:val="Lienhypertexte"/>
            <w:rFonts w:asciiTheme="minorHAnsi" w:hAnsiTheme="minorHAnsi" w:cs="Arial"/>
            <w:sz w:val="20"/>
            <w:szCs w:val="20"/>
          </w:rPr>
          <w:t>contrat</w:t>
        </w:r>
      </w:hyperlink>
      <w:r w:rsidRPr="00B61BD9">
        <w:rPr>
          <w:rFonts w:asciiTheme="minorHAnsi" w:hAnsiTheme="minorHAnsi" w:cs="Arial"/>
          <w:sz w:val="20"/>
          <w:szCs w:val="20"/>
        </w:rPr>
        <w:t xml:space="preserve"> de </w:t>
      </w:r>
      <w:hyperlink r:id="rId23" w:tooltip="Droit privé" w:history="1">
        <w:r w:rsidRPr="00B61BD9">
          <w:rPr>
            <w:rStyle w:val="Lienhypertexte"/>
            <w:rFonts w:asciiTheme="minorHAnsi" w:hAnsiTheme="minorHAnsi" w:cs="Arial"/>
            <w:sz w:val="20"/>
            <w:szCs w:val="20"/>
          </w:rPr>
          <w:t>droit privé</w:t>
        </w:r>
      </w:hyperlink>
      <w:r w:rsidRPr="00B61BD9">
        <w:rPr>
          <w:rFonts w:asciiTheme="minorHAnsi" w:hAnsiTheme="minorHAnsi" w:cs="Arial"/>
          <w:sz w:val="20"/>
          <w:szCs w:val="20"/>
        </w:rPr>
        <w:t>.</w:t>
      </w:r>
    </w:p>
    <w:p w:rsidR="008C07C2" w:rsidRPr="00B61BD9" w:rsidRDefault="008C07C2" w:rsidP="008C0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  <w:lang w:eastAsia="en-GB"/>
        </w:rPr>
      </w:pPr>
      <w:r w:rsidRPr="00B61BD9">
        <w:rPr>
          <w:rFonts w:eastAsia="Times New Roman" w:cs="Arial"/>
          <w:sz w:val="20"/>
          <w:szCs w:val="20"/>
          <w:lang w:eastAsia="en-GB"/>
        </w:rPr>
        <w:t xml:space="preserve">L'association n'a pas besoin d'être déclarée : </w:t>
      </w:r>
    </w:p>
    <w:p w:rsidR="008C07C2" w:rsidRPr="00B61BD9" w:rsidRDefault="008C07C2" w:rsidP="008C0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  <w:lang w:eastAsia="en-GB"/>
        </w:rPr>
      </w:pPr>
      <w:r w:rsidRPr="00B61BD9">
        <w:rPr>
          <w:rFonts w:eastAsia="Times New Roman" w:cs="Arial"/>
          <w:sz w:val="20"/>
          <w:szCs w:val="20"/>
          <w:lang w:eastAsia="en-GB"/>
        </w:rPr>
        <w:t xml:space="preserve">Il n'est pas obligatoire que l'association soit administrée par un bureau ou par un </w:t>
      </w:r>
      <w:hyperlink r:id="rId24" w:tooltip="Conseil d'administration" w:history="1">
        <w:r w:rsidRPr="00B61BD9">
          <w:rPr>
            <w:rFonts w:eastAsia="Times New Roman" w:cs="Arial"/>
            <w:color w:val="0000FF"/>
            <w:sz w:val="20"/>
            <w:szCs w:val="20"/>
            <w:u w:val="single"/>
            <w:lang w:eastAsia="en-GB"/>
          </w:rPr>
          <w:t>conseil d'administration</w:t>
        </w:r>
      </w:hyperlink>
      <w:r w:rsidRPr="00B61BD9">
        <w:rPr>
          <w:rFonts w:eastAsia="Times New Roman" w:cs="Arial"/>
          <w:sz w:val="20"/>
          <w:szCs w:val="20"/>
          <w:lang w:eastAsia="en-GB"/>
        </w:rPr>
        <w:t> ;</w:t>
      </w:r>
    </w:p>
    <w:p w:rsidR="008C07C2" w:rsidRPr="00B61BD9" w:rsidRDefault="008C07C2" w:rsidP="008C0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  <w:lang w:eastAsia="en-GB"/>
        </w:rPr>
      </w:pPr>
      <w:r w:rsidRPr="00B61BD9">
        <w:rPr>
          <w:rFonts w:eastAsia="Times New Roman" w:cs="Arial"/>
          <w:sz w:val="20"/>
          <w:szCs w:val="20"/>
          <w:lang w:eastAsia="en-GB"/>
        </w:rPr>
        <w:t>Une association peut produire des bénéfices (on parle alors d'« excédent d'exploitation »), mais ceux-ci sont susceptibles d'être assujettis aux impôts commerciaux ;</w:t>
      </w:r>
    </w:p>
    <w:p w:rsidR="008C07C2" w:rsidRPr="00B61BD9" w:rsidRDefault="008C07C2" w:rsidP="008C07C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  <w:lang w:eastAsia="en-GB"/>
        </w:rPr>
      </w:pPr>
      <w:r w:rsidRPr="00B61BD9">
        <w:rPr>
          <w:rFonts w:eastAsia="Times New Roman" w:cs="Arial"/>
          <w:sz w:val="20"/>
          <w:szCs w:val="20"/>
          <w:lang w:eastAsia="en-GB"/>
        </w:rPr>
        <w:lastRenderedPageBreak/>
        <w:t>Une association peut fonctionner sur un mode horizontal : il n'est pas nécessaire d'avoir une structure hiérarchisée (</w:t>
      </w:r>
      <w:hyperlink r:id="rId25" w:tooltip="Président" w:history="1">
        <w:r w:rsidRPr="00B61BD9">
          <w:rPr>
            <w:rFonts w:eastAsia="Times New Roman" w:cs="Arial"/>
            <w:color w:val="0000FF"/>
            <w:sz w:val="20"/>
            <w:szCs w:val="20"/>
            <w:u w:val="single"/>
            <w:lang w:eastAsia="en-GB"/>
          </w:rPr>
          <w:t>président</w:t>
        </w:r>
      </w:hyperlink>
      <w:r w:rsidRPr="00B61BD9">
        <w:rPr>
          <w:rFonts w:eastAsia="Times New Roman" w:cs="Arial"/>
          <w:sz w:val="20"/>
          <w:szCs w:val="20"/>
          <w:lang w:eastAsia="en-GB"/>
        </w:rPr>
        <w:t>/</w:t>
      </w:r>
      <w:hyperlink r:id="rId26" w:tooltip="Secrétariat" w:history="1">
        <w:r w:rsidRPr="00B61BD9">
          <w:rPr>
            <w:rFonts w:eastAsia="Times New Roman" w:cs="Arial"/>
            <w:color w:val="0000FF"/>
            <w:sz w:val="20"/>
            <w:szCs w:val="20"/>
            <w:u w:val="single"/>
            <w:lang w:eastAsia="en-GB"/>
          </w:rPr>
          <w:t>secrétaire</w:t>
        </w:r>
      </w:hyperlink>
      <w:r w:rsidRPr="00B61BD9">
        <w:rPr>
          <w:rFonts w:eastAsia="Times New Roman" w:cs="Arial"/>
          <w:sz w:val="20"/>
          <w:szCs w:val="20"/>
          <w:lang w:eastAsia="en-GB"/>
        </w:rPr>
        <w:t>/</w:t>
      </w:r>
      <w:hyperlink r:id="rId27" w:tooltip="Trésorerie" w:history="1">
        <w:r w:rsidRPr="00B61BD9">
          <w:rPr>
            <w:rFonts w:eastAsia="Times New Roman" w:cs="Arial"/>
            <w:color w:val="0000FF"/>
            <w:sz w:val="20"/>
            <w:szCs w:val="20"/>
            <w:u w:val="single"/>
            <w:lang w:eastAsia="en-GB"/>
          </w:rPr>
          <w:t>trésorier</w:t>
        </w:r>
      </w:hyperlink>
      <w:proofErr w:type="gramStart"/>
      <w:r w:rsidRPr="00B61BD9">
        <w:rPr>
          <w:rFonts w:eastAsia="Times New Roman" w:cs="Arial"/>
          <w:sz w:val="20"/>
          <w:szCs w:val="20"/>
          <w:lang w:eastAsia="en-GB"/>
        </w:rPr>
        <w:t>)</w:t>
      </w:r>
      <w:proofErr w:type="gramEnd"/>
      <w:hyperlink r:id="rId28" w:anchor="cite_note-6" w:history="1">
        <w:r w:rsidRPr="00B61BD9">
          <w:rPr>
            <w:rFonts w:eastAsia="Times New Roman" w:cs="Arial"/>
            <w:vanish/>
            <w:color w:val="0000FF"/>
            <w:sz w:val="20"/>
            <w:szCs w:val="20"/>
            <w:u w:val="single"/>
            <w:vertAlign w:val="superscript"/>
            <w:lang w:eastAsia="en-GB"/>
          </w:rPr>
          <w:t>[</w:t>
        </w:r>
        <w:r w:rsidRPr="00B61BD9">
          <w:rPr>
            <w:rFonts w:eastAsia="Times New Roman" w:cs="Arial"/>
            <w:color w:val="0000FF"/>
            <w:sz w:val="20"/>
            <w:szCs w:val="20"/>
            <w:u w:val="single"/>
            <w:vertAlign w:val="superscript"/>
            <w:lang w:eastAsia="en-GB"/>
          </w:rPr>
          <w:t>6</w:t>
        </w:r>
        <w:r w:rsidRPr="00B61BD9">
          <w:rPr>
            <w:rFonts w:eastAsia="Times New Roman" w:cs="Arial"/>
            <w:vanish/>
            <w:color w:val="0000FF"/>
            <w:sz w:val="20"/>
            <w:szCs w:val="20"/>
            <w:u w:val="single"/>
            <w:vertAlign w:val="superscript"/>
            <w:lang w:eastAsia="en-GB"/>
          </w:rPr>
          <w:t>]</w:t>
        </w:r>
      </w:hyperlink>
      <w:r w:rsidRPr="00B61BD9">
        <w:rPr>
          <w:rFonts w:eastAsia="Times New Roman" w:cs="Arial"/>
          <w:sz w:val="20"/>
          <w:szCs w:val="20"/>
          <w:lang w:eastAsia="en-GB"/>
        </w:rPr>
        <w:t>. D'autre part, La loi 1901 ne définit pas les mots « président », « trésorier », « secrétaire »</w:t>
      </w:r>
      <w:hyperlink r:id="rId29" w:anchor="cite_note-legifrance-1" w:history="1">
        <w:r w:rsidRPr="00B61BD9">
          <w:rPr>
            <w:rFonts w:eastAsia="Times New Roman" w:cs="Arial"/>
            <w:vanish/>
            <w:color w:val="0000FF"/>
            <w:sz w:val="20"/>
            <w:szCs w:val="20"/>
            <w:u w:val="single"/>
            <w:vertAlign w:val="superscript"/>
            <w:lang w:eastAsia="en-GB"/>
          </w:rPr>
          <w:t>[</w:t>
        </w:r>
        <w:r w:rsidRPr="00B61BD9">
          <w:rPr>
            <w:rFonts w:eastAsia="Times New Roman" w:cs="Arial"/>
            <w:color w:val="0000FF"/>
            <w:sz w:val="20"/>
            <w:szCs w:val="20"/>
            <w:u w:val="single"/>
            <w:vertAlign w:val="superscript"/>
            <w:lang w:eastAsia="en-GB"/>
          </w:rPr>
          <w:t>1</w:t>
        </w:r>
        <w:r w:rsidRPr="00B61BD9">
          <w:rPr>
            <w:rFonts w:eastAsia="Times New Roman" w:cs="Arial"/>
            <w:vanish/>
            <w:color w:val="0000FF"/>
            <w:sz w:val="20"/>
            <w:szCs w:val="20"/>
            <w:u w:val="single"/>
            <w:vertAlign w:val="superscript"/>
            <w:lang w:eastAsia="en-GB"/>
          </w:rPr>
          <w:t>]</w:t>
        </w:r>
      </w:hyperlink>
      <w:r w:rsidRPr="00B61BD9">
        <w:rPr>
          <w:rFonts w:eastAsia="Times New Roman" w:cs="Arial"/>
          <w:sz w:val="20"/>
          <w:szCs w:val="20"/>
          <w:lang w:eastAsia="en-GB"/>
        </w:rPr>
        <w:t xml:space="preserve">, donc lorsqu'une association utilise ces trois notions, elle doit précisément les définir dans ses statuts (rôle, pouvoir, </w:t>
      </w:r>
      <w:proofErr w:type="spellStart"/>
      <w:r w:rsidRPr="00B61BD9">
        <w:rPr>
          <w:rFonts w:eastAsia="Times New Roman" w:cs="Arial"/>
          <w:sz w:val="20"/>
          <w:szCs w:val="20"/>
          <w:lang w:eastAsia="en-GB"/>
        </w:rPr>
        <w:t>etc</w:t>
      </w:r>
      <w:proofErr w:type="spellEnd"/>
      <w:r w:rsidRPr="00B61BD9">
        <w:rPr>
          <w:rFonts w:eastAsia="Times New Roman" w:cs="Arial"/>
          <w:sz w:val="20"/>
          <w:szCs w:val="20"/>
          <w:lang w:eastAsia="en-GB"/>
        </w:rPr>
        <w:t xml:space="preserve">). </w:t>
      </w:r>
    </w:p>
    <w:p w:rsidR="008C07C2" w:rsidRPr="00B61BD9" w:rsidRDefault="008C07C2" w:rsidP="008C07C2">
      <w:p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  <w:lang w:eastAsia="en-GB"/>
        </w:rPr>
      </w:pPr>
      <w:r w:rsidRPr="00B61BD9">
        <w:rPr>
          <w:rFonts w:eastAsia="Times New Roman" w:cs="Arial"/>
          <w:sz w:val="20"/>
          <w:szCs w:val="20"/>
          <w:lang w:eastAsia="en-GB"/>
        </w:rPr>
        <w:t>Cette loi laisse aux créateurs et membres d'association la liberté :</w:t>
      </w:r>
    </w:p>
    <w:p w:rsidR="008C07C2" w:rsidRPr="00B61BD9" w:rsidRDefault="008C07C2" w:rsidP="008C07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  <w:lang w:eastAsia="en-GB"/>
        </w:rPr>
      </w:pPr>
      <w:r w:rsidRPr="00B61BD9">
        <w:rPr>
          <w:rFonts w:eastAsia="Times New Roman" w:cs="Arial"/>
          <w:sz w:val="20"/>
          <w:szCs w:val="20"/>
          <w:lang w:eastAsia="en-GB"/>
        </w:rPr>
        <w:t>de s'organiser (dans le respect des lois en vigueur) ;</w:t>
      </w:r>
    </w:p>
    <w:p w:rsidR="008C07C2" w:rsidRPr="00B61BD9" w:rsidRDefault="008C07C2" w:rsidP="008C07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  <w:lang w:eastAsia="en-GB"/>
        </w:rPr>
      </w:pPr>
      <w:r w:rsidRPr="00B61BD9">
        <w:rPr>
          <w:rFonts w:eastAsia="Times New Roman" w:cs="Arial"/>
          <w:sz w:val="20"/>
          <w:szCs w:val="20"/>
          <w:lang w:eastAsia="en-GB"/>
        </w:rPr>
        <w:t>de choisir le but de l'association : pratiquement tous les domaines d'activité et de la vie sociale sont possibles à condition qu'ils soient licites ;</w:t>
      </w:r>
    </w:p>
    <w:p w:rsidR="008C07C2" w:rsidRPr="00B61BD9" w:rsidRDefault="008C07C2" w:rsidP="008C07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  <w:lang w:eastAsia="en-GB"/>
        </w:rPr>
      </w:pPr>
      <w:r w:rsidRPr="00B61BD9">
        <w:rPr>
          <w:rFonts w:eastAsia="Times New Roman" w:cs="Arial"/>
          <w:sz w:val="20"/>
          <w:szCs w:val="20"/>
          <w:lang w:eastAsia="en-GB"/>
        </w:rPr>
        <w:t>de décider du mode d'organisation et des procédures internes de fonctionnement et de les introduire dans les statuts, et éventuellement un règlement intérieur ;</w:t>
      </w:r>
    </w:p>
    <w:p w:rsidR="008C07C2" w:rsidRPr="00B61BD9" w:rsidRDefault="008C07C2" w:rsidP="008C07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  <w:lang w:eastAsia="en-GB"/>
        </w:rPr>
      </w:pPr>
      <w:r w:rsidRPr="00B61BD9">
        <w:rPr>
          <w:rFonts w:eastAsia="Times New Roman" w:cs="Arial"/>
          <w:sz w:val="20"/>
          <w:szCs w:val="20"/>
          <w:lang w:eastAsia="en-GB"/>
        </w:rPr>
        <w:t>de modifier aussi souvent que voulu ou nécessaire son but, son mode d'organisation et son fonctionnement ;</w:t>
      </w:r>
    </w:p>
    <w:p w:rsidR="008C07C2" w:rsidRPr="00B61BD9" w:rsidRDefault="008C07C2" w:rsidP="008C07C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  <w:lang w:eastAsia="en-GB"/>
        </w:rPr>
      </w:pPr>
      <w:r w:rsidRPr="00B61BD9">
        <w:rPr>
          <w:rFonts w:eastAsia="Times New Roman" w:cs="Arial"/>
          <w:sz w:val="20"/>
          <w:szCs w:val="20"/>
          <w:lang w:eastAsia="en-GB"/>
        </w:rPr>
        <w:t xml:space="preserve">de déclarer la création de l'association, ou non, et d'en faire la publicité dans le </w:t>
      </w:r>
      <w:hyperlink r:id="rId30" w:tooltip="Journal officiel de la République française" w:history="1">
        <w:r w:rsidRPr="00B61BD9">
          <w:rPr>
            <w:rFonts w:eastAsia="Times New Roman" w:cs="Arial"/>
            <w:i/>
            <w:iCs/>
            <w:color w:val="0000FF"/>
            <w:sz w:val="20"/>
            <w:szCs w:val="20"/>
            <w:u w:val="single"/>
            <w:lang w:eastAsia="en-GB"/>
          </w:rPr>
          <w:t>Journal officiel</w:t>
        </w:r>
      </w:hyperlink>
      <w:r w:rsidRPr="00B61BD9">
        <w:rPr>
          <w:rFonts w:eastAsia="Times New Roman" w:cs="Arial"/>
          <w:sz w:val="20"/>
          <w:szCs w:val="20"/>
          <w:lang w:eastAsia="en-GB"/>
        </w:rPr>
        <w:t xml:space="preserve"> afin que l'association devienne une </w:t>
      </w:r>
      <w:hyperlink r:id="rId31" w:tooltip="Personne morale" w:history="1">
        <w:r w:rsidRPr="00B61BD9">
          <w:rPr>
            <w:rFonts w:eastAsia="Times New Roman" w:cs="Arial"/>
            <w:color w:val="0000FF"/>
            <w:sz w:val="20"/>
            <w:szCs w:val="20"/>
            <w:u w:val="single"/>
            <w:lang w:eastAsia="en-GB"/>
          </w:rPr>
          <w:t>personne morale</w:t>
        </w:r>
      </w:hyperlink>
      <w:r w:rsidRPr="00B61BD9">
        <w:rPr>
          <w:rFonts w:eastAsia="Times New Roman" w:cs="Arial"/>
          <w:sz w:val="20"/>
          <w:szCs w:val="20"/>
          <w:lang w:eastAsia="en-GB"/>
        </w:rPr>
        <w:t xml:space="preserve"> dotée de </w:t>
      </w:r>
      <w:hyperlink r:id="rId32" w:tooltip="Personnalité juridique" w:history="1">
        <w:r w:rsidRPr="00B61BD9">
          <w:rPr>
            <w:rFonts w:eastAsia="Times New Roman" w:cs="Arial"/>
            <w:color w:val="0000FF"/>
            <w:sz w:val="20"/>
            <w:szCs w:val="20"/>
            <w:u w:val="single"/>
            <w:lang w:eastAsia="en-GB"/>
          </w:rPr>
          <w:t>capacité juridique</w:t>
        </w:r>
      </w:hyperlink>
      <w:r w:rsidRPr="00B61BD9">
        <w:rPr>
          <w:rFonts w:eastAsia="Times New Roman" w:cs="Arial"/>
          <w:sz w:val="20"/>
          <w:szCs w:val="20"/>
          <w:lang w:eastAsia="en-GB"/>
        </w:rPr>
        <w:t xml:space="preserve">, ce qui lui donne : </w:t>
      </w:r>
    </w:p>
    <w:p w:rsidR="008C07C2" w:rsidRPr="00B61BD9" w:rsidRDefault="008C07C2" w:rsidP="008C07C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  <w:lang w:eastAsia="en-GB"/>
        </w:rPr>
      </w:pPr>
      <w:r w:rsidRPr="00B61BD9">
        <w:rPr>
          <w:rFonts w:eastAsia="Times New Roman" w:cs="Arial"/>
          <w:sz w:val="20"/>
          <w:szCs w:val="20"/>
          <w:lang w:eastAsia="en-GB"/>
        </w:rPr>
        <w:t xml:space="preserve">la possibilité d'accepter ou de créer différents moyens de financement de son fonctionnement comme les cotisations de ses membres, les subventions de l'état ou des collectivités territoriales, les </w:t>
      </w:r>
      <w:hyperlink r:id="rId33" w:tooltip="Don manuel" w:history="1">
        <w:r w:rsidRPr="00B61BD9">
          <w:rPr>
            <w:rFonts w:eastAsia="Times New Roman" w:cs="Arial"/>
            <w:color w:val="0000FF"/>
            <w:sz w:val="20"/>
            <w:szCs w:val="20"/>
            <w:u w:val="single"/>
            <w:lang w:eastAsia="en-GB"/>
          </w:rPr>
          <w:t>dons manuels</w:t>
        </w:r>
      </w:hyperlink>
      <w:r w:rsidRPr="00B61BD9">
        <w:rPr>
          <w:rFonts w:eastAsia="Times New Roman" w:cs="Arial"/>
          <w:sz w:val="20"/>
          <w:szCs w:val="20"/>
          <w:lang w:eastAsia="en-GB"/>
        </w:rPr>
        <w:t>, les aides provenant du partenariat ou du mécénat…,</w:t>
      </w:r>
    </w:p>
    <w:p w:rsidR="008C07C2" w:rsidRPr="00B61BD9" w:rsidRDefault="008C07C2" w:rsidP="008C07C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  <w:lang w:eastAsia="en-GB"/>
        </w:rPr>
      </w:pPr>
      <w:r w:rsidRPr="00B61BD9">
        <w:rPr>
          <w:rFonts w:eastAsia="Times New Roman" w:cs="Arial"/>
          <w:sz w:val="20"/>
          <w:szCs w:val="20"/>
          <w:lang w:eastAsia="en-GB"/>
        </w:rPr>
        <w:t>la possibilité de signer des actes juridiques (ouverture de compte bancaire, souscription de contrats d'assurances, contrat de prestation de services…),</w:t>
      </w:r>
    </w:p>
    <w:p w:rsidR="008C07C2" w:rsidRPr="00B61BD9" w:rsidRDefault="008C07C2" w:rsidP="008C07C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Arial"/>
          <w:sz w:val="20"/>
          <w:szCs w:val="20"/>
          <w:lang w:eastAsia="en-GB"/>
        </w:rPr>
      </w:pPr>
      <w:r w:rsidRPr="00B61BD9">
        <w:rPr>
          <w:rFonts w:eastAsia="Times New Roman" w:cs="Arial"/>
          <w:sz w:val="20"/>
          <w:szCs w:val="20"/>
          <w:lang w:eastAsia="en-GB"/>
        </w:rPr>
        <w:t>la possibilité d'employer des salariés,</w:t>
      </w:r>
    </w:p>
    <w:p w:rsidR="008C07C2" w:rsidRPr="003665A5" w:rsidRDefault="008C07C2" w:rsidP="008C07C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222222"/>
          <w:sz w:val="24"/>
          <w:szCs w:val="24"/>
          <w:lang w:eastAsia="en-GB"/>
        </w:rPr>
      </w:pPr>
      <w:r w:rsidRPr="00B61BD9">
        <w:rPr>
          <w:rFonts w:eastAsia="Times New Roman" w:cs="Arial"/>
          <w:sz w:val="20"/>
          <w:szCs w:val="20"/>
          <w:lang w:eastAsia="en-GB"/>
        </w:rPr>
        <w:t>la possibilité d'agir en justice en tant que personne morale (assez strictement encadrée par différentes dispositions).</w:t>
      </w:r>
    </w:p>
    <w:sectPr w:rsidR="008C07C2" w:rsidRPr="003665A5" w:rsidSect="00D5793C">
      <w:headerReference w:type="default" r:id="rId3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16C" w:rsidRDefault="0053716C" w:rsidP="00F54251">
      <w:pPr>
        <w:spacing w:after="0" w:line="240" w:lineRule="auto"/>
      </w:pPr>
      <w:r>
        <w:separator/>
      </w:r>
    </w:p>
  </w:endnote>
  <w:endnote w:type="continuationSeparator" w:id="0">
    <w:p w:rsidR="0053716C" w:rsidRDefault="0053716C" w:rsidP="00F54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16C" w:rsidRDefault="0053716C" w:rsidP="00F54251">
      <w:pPr>
        <w:spacing w:after="0" w:line="240" w:lineRule="auto"/>
      </w:pPr>
      <w:r>
        <w:separator/>
      </w:r>
    </w:p>
  </w:footnote>
  <w:footnote w:type="continuationSeparator" w:id="0">
    <w:p w:rsidR="0053716C" w:rsidRDefault="0053716C" w:rsidP="00F54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03"/>
      <w:gridCol w:w="1153"/>
    </w:tblGrid>
    <w:tr w:rsidR="00F54251">
      <w:trPr>
        <w:trHeight w:val="288"/>
      </w:trPr>
      <w:sdt>
        <w:sdtPr>
          <w:rPr>
            <w:rFonts w:ascii="Tahoma" w:eastAsia="Times New Roman" w:hAnsi="Tahoma" w:cs="Tahoma"/>
            <w:caps/>
            <w:color w:val="454545"/>
            <w:kern w:val="36"/>
            <w:sz w:val="30"/>
            <w:szCs w:val="30"/>
            <w:lang w:eastAsia="en-GB"/>
          </w:rPr>
          <w:alias w:val="Title"/>
          <w:id w:val="77761602"/>
          <w:placeholder>
            <w:docPart w:val="51851AC723ED44E3AEF5BA18F603DE4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F54251" w:rsidRPr="00F54251" w:rsidRDefault="00F54251">
              <w:pPr>
                <w:pStyle w:val="En-tte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F54251">
                <w:rPr>
                  <w:rFonts w:ascii="Tahoma" w:eastAsia="Times New Roman" w:hAnsi="Tahoma" w:cs="Tahoma"/>
                  <w:caps/>
                  <w:color w:val="454545"/>
                  <w:kern w:val="36"/>
                  <w:sz w:val="30"/>
                  <w:szCs w:val="30"/>
                  <w:lang w:eastAsia="en-GB"/>
                </w:rPr>
                <w:t>L'ASSOCIATION DES PARENTS D'ELEVES DE LA SECTION DANOISE DU LYCEE INTERNATIONAL DE SAINT-GERMAIN-EN-LAYE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02B150BB03B74B66A7DE9D5DDAAE8821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4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F54251" w:rsidRDefault="00F54251" w:rsidP="00F54251">
              <w:pPr>
                <w:pStyle w:val="En-tt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2014</w:t>
              </w:r>
            </w:p>
          </w:tc>
        </w:sdtContent>
      </w:sdt>
    </w:tr>
  </w:tbl>
  <w:p w:rsidR="00F54251" w:rsidRDefault="00F5425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6198"/>
    <w:multiLevelType w:val="multilevel"/>
    <w:tmpl w:val="8E782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F372A0"/>
    <w:multiLevelType w:val="multilevel"/>
    <w:tmpl w:val="6B7C05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25310998"/>
    <w:multiLevelType w:val="multilevel"/>
    <w:tmpl w:val="671A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7F7E6A"/>
    <w:multiLevelType w:val="hybridMultilevel"/>
    <w:tmpl w:val="1CFC74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833EE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8F162C4"/>
    <w:multiLevelType w:val="hybridMultilevel"/>
    <w:tmpl w:val="8266E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C72728"/>
    <w:multiLevelType w:val="multilevel"/>
    <w:tmpl w:val="DD3E3B06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755B77AE"/>
    <w:multiLevelType w:val="hybridMultilevel"/>
    <w:tmpl w:val="4FEEB4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C32AA1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9F"/>
    <w:rsid w:val="00146361"/>
    <w:rsid w:val="00234424"/>
    <w:rsid w:val="002F1ED7"/>
    <w:rsid w:val="00336E15"/>
    <w:rsid w:val="003665A5"/>
    <w:rsid w:val="00496432"/>
    <w:rsid w:val="0053716C"/>
    <w:rsid w:val="00587A04"/>
    <w:rsid w:val="006879AF"/>
    <w:rsid w:val="007071CB"/>
    <w:rsid w:val="00780E3E"/>
    <w:rsid w:val="00823A62"/>
    <w:rsid w:val="008C07C2"/>
    <w:rsid w:val="00907A09"/>
    <w:rsid w:val="00925971"/>
    <w:rsid w:val="00974E48"/>
    <w:rsid w:val="00AA2B8C"/>
    <w:rsid w:val="00AF1292"/>
    <w:rsid w:val="00B529F5"/>
    <w:rsid w:val="00B61BD9"/>
    <w:rsid w:val="00C73F4F"/>
    <w:rsid w:val="00CB7BB5"/>
    <w:rsid w:val="00D33485"/>
    <w:rsid w:val="00D5259F"/>
    <w:rsid w:val="00D5793C"/>
    <w:rsid w:val="00D84ACF"/>
    <w:rsid w:val="00F54251"/>
    <w:rsid w:val="00FE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525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2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itecrochet1">
    <w:name w:val="cite_crochet1"/>
    <w:basedOn w:val="Policepardfaut"/>
    <w:rsid w:val="00D5259F"/>
    <w:rPr>
      <w:vanish/>
      <w:webHidden w:val="0"/>
      <w:specVanish w:val="0"/>
    </w:rPr>
  </w:style>
  <w:style w:type="paragraph" w:styleId="Paragraphedeliste">
    <w:name w:val="List Paragraph"/>
    <w:basedOn w:val="Normal"/>
    <w:uiPriority w:val="34"/>
    <w:qFormat/>
    <w:rsid w:val="00B529F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54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4251"/>
  </w:style>
  <w:style w:type="paragraph" w:styleId="Pieddepage">
    <w:name w:val="footer"/>
    <w:basedOn w:val="Normal"/>
    <w:link w:val="PieddepageCar"/>
    <w:uiPriority w:val="99"/>
    <w:semiHidden/>
    <w:unhideWhenUsed/>
    <w:rsid w:val="00F54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54251"/>
  </w:style>
  <w:style w:type="paragraph" w:styleId="Textedebulles">
    <w:name w:val="Balloon Text"/>
    <w:basedOn w:val="Normal"/>
    <w:link w:val="TextedebullesCar"/>
    <w:uiPriority w:val="99"/>
    <w:semiHidden/>
    <w:unhideWhenUsed/>
    <w:rsid w:val="00F5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5259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2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itecrochet1">
    <w:name w:val="cite_crochet1"/>
    <w:basedOn w:val="Policepardfaut"/>
    <w:rsid w:val="00D5259F"/>
    <w:rPr>
      <w:vanish/>
      <w:webHidden w:val="0"/>
      <w:specVanish w:val="0"/>
    </w:rPr>
  </w:style>
  <w:style w:type="paragraph" w:styleId="Paragraphedeliste">
    <w:name w:val="List Paragraph"/>
    <w:basedOn w:val="Normal"/>
    <w:uiPriority w:val="34"/>
    <w:qFormat/>
    <w:rsid w:val="00B529F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54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4251"/>
  </w:style>
  <w:style w:type="paragraph" w:styleId="Pieddepage">
    <w:name w:val="footer"/>
    <w:basedOn w:val="Normal"/>
    <w:link w:val="PieddepageCar"/>
    <w:uiPriority w:val="99"/>
    <w:semiHidden/>
    <w:unhideWhenUsed/>
    <w:rsid w:val="00F54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54251"/>
  </w:style>
  <w:style w:type="paragraph" w:styleId="Textedebulles">
    <w:name w:val="Balloon Text"/>
    <w:basedOn w:val="Normal"/>
    <w:link w:val="TextedebullesCar"/>
    <w:uiPriority w:val="99"/>
    <w:semiHidden/>
    <w:unhideWhenUsed/>
    <w:rsid w:val="00F54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4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6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61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15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80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18288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493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9140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32752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213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2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7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1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r.wikipedia.org/wiki/Association_%C3%A0_but_non_lucratif" TargetMode="External"/><Relationship Id="rId18" Type="http://schemas.openxmlformats.org/officeDocument/2006/relationships/hyperlink" Target="http://fr.wikipedia.org/wiki/Pierre_Waldeck-Rousseau" TargetMode="External"/><Relationship Id="rId26" Type="http://schemas.openxmlformats.org/officeDocument/2006/relationships/hyperlink" Target="http://fr.wikipedia.org/wiki/Secr%C3%A9tariat" TargetMode="External"/><Relationship Id="rId21" Type="http://schemas.openxmlformats.org/officeDocument/2006/relationships/hyperlink" Target="http://fr.wikipedia.org/wiki/1901_en_France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fr.wikipedia.org/wiki/France" TargetMode="External"/><Relationship Id="rId17" Type="http://schemas.openxmlformats.org/officeDocument/2006/relationships/hyperlink" Target="http://fr.wikipedia.org/wiki/Association_loi_de_1901" TargetMode="External"/><Relationship Id="rId25" Type="http://schemas.openxmlformats.org/officeDocument/2006/relationships/hyperlink" Target="http://fr.wikipedia.org/wiki/Pr%C3%A9sident" TargetMode="External"/><Relationship Id="rId33" Type="http://schemas.openxmlformats.org/officeDocument/2006/relationships/hyperlink" Target="http://fr.wikipedia.org/wiki/Don_manue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fr.wikipedia.org/wiki/1901_en_France" TargetMode="External"/><Relationship Id="rId20" Type="http://schemas.openxmlformats.org/officeDocument/2006/relationships/hyperlink" Target="http://fr.wikipedia.org/wiki/Ao%C3%BBt_1901" TargetMode="External"/><Relationship Id="rId29" Type="http://schemas.openxmlformats.org/officeDocument/2006/relationships/hyperlink" Target="http://fr.wikipedia.org/wiki/Association_loi_de_190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r.wikipedia.org/wiki/Droit_des_associations_en_France" TargetMode="External"/><Relationship Id="rId24" Type="http://schemas.openxmlformats.org/officeDocument/2006/relationships/hyperlink" Target="http://fr.wikipedia.org/wiki/Conseil_d%27administration" TargetMode="External"/><Relationship Id="rId32" Type="http://schemas.openxmlformats.org/officeDocument/2006/relationships/hyperlink" Target="http://fr.wikipedia.org/wiki/Personnalit%C3%A9_juridique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fr.wikipedia.org/wiki/Juillet_1901" TargetMode="External"/><Relationship Id="rId23" Type="http://schemas.openxmlformats.org/officeDocument/2006/relationships/hyperlink" Target="http://fr.wikipedia.org/wiki/Droit_priv%C3%A9" TargetMode="External"/><Relationship Id="rId28" Type="http://schemas.openxmlformats.org/officeDocument/2006/relationships/hyperlink" Target="http://fr.wikipedia.org/wiki/Association_loi_de_1901" TargetMode="External"/><Relationship Id="rId36" Type="http://schemas.openxmlformats.org/officeDocument/2006/relationships/glossaryDocument" Target="glossary/document.xml"/><Relationship Id="rId10" Type="http://schemas.openxmlformats.org/officeDocument/2006/relationships/image" Target="media/image1.gif"/><Relationship Id="rId19" Type="http://schemas.openxmlformats.org/officeDocument/2006/relationships/hyperlink" Target="http://fr.wikipedia.org/wiki/16_ao%C3%BBt" TargetMode="External"/><Relationship Id="rId31" Type="http://schemas.openxmlformats.org/officeDocument/2006/relationships/hyperlink" Target="http://fr.wikipedia.org/wiki/Personne_moral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sso1901.com/profile.php?l=fr&amp;asso=1135162&amp;pname=LASSOCIATION-DES-PARENTS-DELEVES-DE-LA-SECTION-DANOISENORVEGIENNE-DU-LYCEE-INTERNATIONAL-DE-SAINT-GERMAIN-EN-LAYE" TargetMode="External"/><Relationship Id="rId14" Type="http://schemas.openxmlformats.org/officeDocument/2006/relationships/hyperlink" Target="http://fr.wikipedia.org/wiki/1er_juillet" TargetMode="External"/><Relationship Id="rId22" Type="http://schemas.openxmlformats.org/officeDocument/2006/relationships/hyperlink" Target="http://fr.wikipedia.org/wiki/Contrat" TargetMode="External"/><Relationship Id="rId27" Type="http://schemas.openxmlformats.org/officeDocument/2006/relationships/hyperlink" Target="http://fr.wikipedia.org/wiki/Tr%C3%A9sorerie" TargetMode="External"/><Relationship Id="rId30" Type="http://schemas.openxmlformats.org/officeDocument/2006/relationships/hyperlink" Target="http://fr.wikipedia.org/wiki/Journal_officiel_de_la_R%C3%A9publique_fran%C3%A7aise" TargetMode="External"/><Relationship Id="rId35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851AC723ED44E3AEF5BA18F603D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8E639-0CE0-44A9-BA5C-C4983CA636B3}"/>
      </w:docPartPr>
      <w:docPartBody>
        <w:p w:rsidR="00A96FE6" w:rsidRDefault="00D2261E" w:rsidP="00D2261E">
          <w:pPr>
            <w:pStyle w:val="51851AC723ED44E3AEF5BA18F603DE4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02B150BB03B74B66A7DE9D5DDAAE8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3A0B5-1AF6-4E4F-8B16-644714D4BC22}"/>
      </w:docPartPr>
      <w:docPartBody>
        <w:p w:rsidR="00A96FE6" w:rsidRDefault="00D2261E" w:rsidP="00D2261E">
          <w:pPr>
            <w:pStyle w:val="02B150BB03B74B66A7DE9D5DDAAE8821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2261E"/>
    <w:rsid w:val="00094DBB"/>
    <w:rsid w:val="006A530B"/>
    <w:rsid w:val="00A96FE6"/>
    <w:rsid w:val="00D2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F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51851AC723ED44E3AEF5BA18F603DE4F">
    <w:name w:val="51851AC723ED44E3AEF5BA18F603DE4F"/>
    <w:rsid w:val="00D2261E"/>
  </w:style>
  <w:style w:type="paragraph" w:customStyle="1" w:styleId="02B150BB03B74B66A7DE9D5DDAAE8821">
    <w:name w:val="02B150BB03B74B66A7DE9D5DDAAE8821"/>
    <w:rsid w:val="00D2261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1361</Words>
  <Characters>7491</Characters>
  <Application>Microsoft Office Word</Application>
  <DocSecurity>0</DocSecurity>
  <Lines>62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L'ASSOCIATION DES PARENTS D'ELEVES DE LA SECTION DANOISE DU LYCEE INTERNATIONAL DE SAINT-GERMAIN-EN-LAYE</vt:lpstr>
      <vt:lpstr/>
    </vt:vector>
  </TitlesOfParts>
  <Company>JPMorgan Chase &amp; Co.</Company>
  <LinksUpToDate>false</LinksUpToDate>
  <CharactersWithSpaces>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L'ASSOCIATION DES PARENTS D'ELEVES DE LA SECTION DANOISE DU LYCEE INTERNATIONAL DE SAINT-GERMAIN-EN-LAYE</dc:title>
  <dc:creator>Susanne Sorensen</dc:creator>
  <cp:lastModifiedBy>margrethe</cp:lastModifiedBy>
  <cp:revision>11</cp:revision>
  <cp:lastPrinted>2014-03-07T15:33:00Z</cp:lastPrinted>
  <dcterms:created xsi:type="dcterms:W3CDTF">2014-05-14T12:18:00Z</dcterms:created>
  <dcterms:modified xsi:type="dcterms:W3CDTF">2014-05-14T13:09:00Z</dcterms:modified>
</cp:coreProperties>
</file>